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B9" w:rsidRPr="00C94E87" w:rsidRDefault="00603AAE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>Grad Pula - Pola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prijavitelj je projektnog prijedloga „</w:t>
      </w:r>
      <w:r w:rsidRPr="00C94E87">
        <w:rPr>
          <w:rFonts w:asciiTheme="minorHAnsi" w:hAnsiTheme="minorHAnsi" w:cs="Tahoma"/>
          <w:sz w:val="22"/>
          <w:szCs w:val="22"/>
        </w:rPr>
        <w:t>Zajedno do znanja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prijavljenog na Poziv za dostavu projektnih prijedloga Ministarstva znanosti, obrazovanja i sporta pod nazivom „</w:t>
      </w:r>
      <w:r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odgojno-obrazovnim ustanovama, faza II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u okviru Operativnog programa </w:t>
      </w:r>
      <w:r w:rsidR="000B44B9"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sufinanciranog sredstv</w:t>
      </w:r>
      <w:r w:rsidRPr="00C94E87">
        <w:rPr>
          <w:rFonts w:asciiTheme="minorHAnsi" w:hAnsiTheme="minorHAnsi" w:cs="Tahoma"/>
          <w:bCs/>
          <w:sz w:val="22"/>
          <w:szCs w:val="22"/>
        </w:rPr>
        <w:t>ima Europskog socijalnog fonda.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603AAE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Grad Pula - Pola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kao nositelj u projektu </w:t>
      </w:r>
      <w:r w:rsidRPr="00C94E87">
        <w:rPr>
          <w:rFonts w:asciiTheme="minorHAnsi" w:hAnsiTheme="minorHAnsi" w:cs="Tahoma"/>
          <w:sz w:val="22"/>
          <w:szCs w:val="22"/>
        </w:rPr>
        <w:t>Zajedno do znanja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raspisuje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 xml:space="preserve">POZIV </w:t>
      </w:r>
    </w:p>
    <w:p w:rsidR="000B44B9" w:rsidRPr="00C94E87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za obavljanje poslova pomoćnika u nastavi/ </w:t>
      </w:r>
      <w:r w:rsidRPr="00C94E87">
        <w:rPr>
          <w:rFonts w:asciiTheme="minorHAnsi" w:hAnsiTheme="minorHAnsi" w:cs="Tahoma"/>
          <w:sz w:val="22"/>
          <w:szCs w:val="22"/>
        </w:rPr>
        <w:t>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0B44B9" w:rsidRPr="00C94E87" w:rsidRDefault="002B4B06">
      <w:p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Broj traženih osoba: 1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Mjesto rada:  </w:t>
      </w:r>
    </w:p>
    <w:tbl>
      <w:tblPr>
        <w:tblW w:w="8706" w:type="dxa"/>
        <w:tblLook w:val="04A0" w:firstRow="1" w:lastRow="0" w:firstColumn="1" w:lastColumn="0" w:noHBand="0" w:noVBand="1"/>
      </w:tblPr>
      <w:tblGrid>
        <w:gridCol w:w="601"/>
        <w:gridCol w:w="5839"/>
        <w:gridCol w:w="1142"/>
        <w:gridCol w:w="1124"/>
      </w:tblGrid>
      <w:tr w:rsidR="00603AAE" w:rsidRPr="00C94E87" w:rsidTr="00603AAE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R.br.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Naziv škole i sjedište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Razred 2016/17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Sati/tjedno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</w:t>
            </w:r>
            <w:r w:rsidR="002B4B06">
              <w:rPr>
                <w:rFonts w:asciiTheme="minorHAnsi" w:hAnsiTheme="minorHAnsi"/>
                <w:sz w:val="20"/>
              </w:rPr>
              <w:t>ovna škola Monte Zaro, Boškovićev uspon 24</w:t>
            </w:r>
            <w:r w:rsidRPr="00C94E87">
              <w:rPr>
                <w:rFonts w:asciiTheme="minorHAnsi" w:hAnsiTheme="minorHAnsi"/>
                <w:sz w:val="20"/>
              </w:rPr>
              <w:t>, 52100, Pula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2B4B06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603AAE" w:rsidRPr="00C94E8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2B4B06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</w:tbl>
    <w:p w:rsidR="000B44B9" w:rsidRDefault="000B44B9">
      <w:pPr>
        <w:rPr>
          <w:rFonts w:asciiTheme="minorHAnsi" w:hAnsiTheme="minorHAnsi" w:cs="Tahoma"/>
          <w:sz w:val="22"/>
          <w:szCs w:val="22"/>
        </w:rPr>
      </w:pPr>
    </w:p>
    <w:p w:rsidR="00133728" w:rsidRPr="00133728" w:rsidRDefault="00133728" w:rsidP="0013372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="001177BD">
        <w:rPr>
          <w:rFonts w:asciiTheme="minorHAnsi" w:hAnsiTheme="minorHAnsi" w:cs="Tahoma"/>
          <w:b/>
          <w:bCs/>
          <w:sz w:val="22"/>
          <w:szCs w:val="22"/>
        </w:rPr>
        <w:t>POMOĆNIK/POMOĆNICA U NASTAVI</w:t>
      </w:r>
    </w:p>
    <w:p w:rsidR="00133728" w:rsidRPr="00133728" w:rsidRDefault="00133728" w:rsidP="0013372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133728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Pr="000E3052">
        <w:rPr>
          <w:rFonts w:asciiTheme="minorHAnsi" w:hAnsiTheme="minorHAnsi" w:cs="Tahoma"/>
          <w:b/>
          <w:bCs/>
          <w:sz w:val="22"/>
          <w:szCs w:val="22"/>
        </w:rPr>
        <w:t>1</w:t>
      </w:r>
    </w:p>
    <w:p w:rsidR="00133728" w:rsidRPr="00133728" w:rsidRDefault="00133728" w:rsidP="00133728">
      <w:pPr>
        <w:numPr>
          <w:ilvl w:val="0"/>
          <w:numId w:val="11"/>
        </w:numPr>
        <w:spacing w:after="120"/>
        <w:rPr>
          <w:rFonts w:asciiTheme="minorHAnsi" w:hAnsiTheme="minorHAnsi" w:cs="Tahoma"/>
          <w:bCs/>
          <w:sz w:val="22"/>
          <w:szCs w:val="22"/>
        </w:rPr>
      </w:pPr>
      <w:r w:rsidRPr="00133728">
        <w:rPr>
          <w:rFonts w:asciiTheme="minorHAnsi" w:hAnsiTheme="minorHAnsi" w:cs="Tahoma"/>
          <w:bCs/>
          <w:sz w:val="22"/>
          <w:szCs w:val="22"/>
        </w:rPr>
        <w:t xml:space="preserve">Mjesto rada:  </w:t>
      </w:r>
    </w:p>
    <w:p w:rsidR="00133728" w:rsidRPr="00C94E87" w:rsidRDefault="00133728">
      <w:pPr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Prijevoz na rad: Novčana naknada do 400 kn mjesečno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Plaća: 25 kuna neto po satu</w:t>
      </w:r>
    </w:p>
    <w:p w:rsidR="00393BF3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Vrsta ugovora: ugovor o radu na određeno vrijeme </w:t>
      </w:r>
    </w:p>
    <w:p w:rsidR="00393BF3" w:rsidRPr="00C94E87" w:rsidRDefault="00393BF3" w:rsidP="00393BF3">
      <w:pPr>
        <w:spacing w:before="0" w:after="120"/>
        <w:ind w:left="720"/>
        <w:rPr>
          <w:rFonts w:asciiTheme="minorHAnsi" w:hAnsiTheme="minorHAnsi" w:cs="Tahoma"/>
          <w:b/>
          <w:sz w:val="22"/>
          <w:szCs w:val="22"/>
        </w:rPr>
      </w:pPr>
    </w:p>
    <w:p w:rsidR="000B44B9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UVJETI:</w:t>
      </w:r>
    </w:p>
    <w:p w:rsidR="000B44B9" w:rsidRPr="00C94E87" w:rsidRDefault="000B44B9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najmanje završena srednja škola.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Odabir kandidata će se provesti sukladno Uputama za prijavitelje poziva broj 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>UP.03.2.1.0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2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. 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Svi izabrani kandidati obvezni su savladati program edukacije pomoćnika u nastavi tijekom prva dva mjeseca rada. Kandidati koji su već završili taj program trebaju dostaviti potvrdu kojom to dokazuju, te nisu obavezni pohađati edukaciju.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Edukaciju će organizirati 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Grad Pula - Pola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u okviru provedbe projekta </w:t>
      </w:r>
      <w:r w:rsidR="00603AAE" w:rsidRPr="00C94E87">
        <w:rPr>
          <w:rFonts w:asciiTheme="minorHAnsi" w:hAnsiTheme="minorHAnsi" w:cs="Tahoma"/>
          <w:color w:val="auto"/>
          <w:sz w:val="22"/>
          <w:szCs w:val="22"/>
        </w:rPr>
        <w:t>Zajedno do znanja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bCs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 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D77B35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 w:type="page"/>
      </w:r>
      <w:r w:rsidR="000B44B9" w:rsidRPr="00C94E87">
        <w:rPr>
          <w:rFonts w:asciiTheme="minorHAnsi" w:hAnsiTheme="minorHAnsi" w:cs="Tahoma"/>
          <w:b/>
          <w:bCs/>
          <w:sz w:val="22"/>
          <w:szCs w:val="22"/>
        </w:rPr>
        <w:lastRenderedPageBreak/>
        <w:t>OPIS POSLOVA: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Osnovna je zadaća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nastavi/</w:t>
      </w:r>
      <w:r w:rsidRPr="00C94E87">
        <w:rPr>
          <w:rFonts w:asciiTheme="minorHAnsi" w:hAnsiTheme="minorHAnsi" w:cs="Tahoma"/>
          <w:sz w:val="22"/>
          <w:szCs w:val="22"/>
        </w:rPr>
        <w:t xml:space="preserve"> 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  <w:r w:rsidRPr="00C94E87">
        <w:rPr>
          <w:rFonts w:asciiTheme="minorHAnsi" w:hAnsiTheme="minorHAnsi" w:cs="Tahoma"/>
          <w:sz w:val="22"/>
          <w:szCs w:val="22"/>
        </w:rPr>
        <w:t>pružanje neposredne podrške u razredu učenicima s teškoćama, pomoć u uključivanju u razredni kolektiv, savladavanje socijalno-psiholoških prepreka i nastavnih sadržaja.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pomoćnika u nastavi/ </w:t>
      </w:r>
      <w:r w:rsidRPr="00C94E87">
        <w:rPr>
          <w:rFonts w:asciiTheme="minorHAnsi" w:hAnsiTheme="minorHAnsi" w:cs="Tahoma"/>
          <w:sz w:val="22"/>
          <w:szCs w:val="22"/>
        </w:rPr>
        <w:t>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  <w:r w:rsidRPr="00C94E87">
        <w:rPr>
          <w:rFonts w:asciiTheme="minorHAnsi" w:hAnsiTheme="minorHAnsi" w:cs="Tahoma"/>
          <w:sz w:val="22"/>
          <w:szCs w:val="22"/>
        </w:rPr>
        <w:t>sklopit će se pisani ugovor u kojemu će biti utvrđeni poslovi, trajanje izvršenja poslova te međusobna prava, obveze i odgovornosti ugovornih strana.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datum i mjesto rođenja,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dokaz o hrvatskom državljanstvu (presliku domovnice),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životopis,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uvjerenje o nekažnjavanju ne starije od 6 mjeseci,</w:t>
      </w:r>
    </w:p>
    <w:p w:rsidR="005E7686" w:rsidRPr="00C94E87" w:rsidRDefault="005E7686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Kandidati koji posjeduju uvjerenje o sudjelovanju u programu edukacije pomoćnika u nastavi, dužni su ga priložiti pri prijavi na natječaj.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Pisane prijave s dokazima o ispunjavanju uvjeta iz Javnog poziva moraju biti zaprimljene najkasnije </w:t>
      </w:r>
      <w:r w:rsidR="002B4B06">
        <w:rPr>
          <w:rFonts w:asciiTheme="minorHAnsi" w:hAnsiTheme="minorHAnsi" w:cs="Tahoma"/>
          <w:b/>
          <w:bCs/>
          <w:sz w:val="22"/>
          <w:szCs w:val="22"/>
        </w:rPr>
        <w:t>do 11.1.2017.godine</w:t>
      </w:r>
      <w:r w:rsidR="00AF6F8A">
        <w:rPr>
          <w:rFonts w:asciiTheme="minorHAnsi" w:hAnsiTheme="minorHAnsi" w:cs="Tahoma"/>
          <w:b/>
          <w:bCs/>
          <w:sz w:val="22"/>
          <w:szCs w:val="22"/>
        </w:rPr>
        <w:t xml:space="preserve"> do 12:00 sati</w:t>
      </w:r>
      <w:r w:rsidR="002B4B06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C94E87">
        <w:rPr>
          <w:rFonts w:asciiTheme="minorHAnsi" w:hAnsiTheme="minorHAnsi" w:cs="Tahoma"/>
          <w:bCs/>
          <w:sz w:val="22"/>
          <w:szCs w:val="22"/>
        </w:rPr>
        <w:t>i dostavlja</w:t>
      </w:r>
      <w:r w:rsidR="002B4B06">
        <w:rPr>
          <w:rFonts w:asciiTheme="minorHAnsi" w:hAnsiTheme="minorHAnsi" w:cs="Tahoma"/>
          <w:bCs/>
          <w:sz w:val="22"/>
          <w:szCs w:val="22"/>
        </w:rPr>
        <w:t xml:space="preserve">ju se na adresu: </w:t>
      </w:r>
      <w:r w:rsidR="002B4B06" w:rsidRPr="002B4B06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OŠ Monte Zaro , Boškovićev uspon 24, 52100 Pula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s naznakom „Javni poziv za prijem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nastavi/</w:t>
      </w:r>
      <w:r w:rsidRPr="00C94E87">
        <w:rPr>
          <w:rFonts w:asciiTheme="minorHAnsi" w:hAnsiTheme="minorHAnsi" w:cs="Tahoma"/>
          <w:sz w:val="22"/>
          <w:szCs w:val="22"/>
        </w:rPr>
        <w:t xml:space="preserve"> 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u šk.god. 201</w:t>
      </w:r>
      <w:r w:rsidR="00D77B35" w:rsidRPr="00C94E87">
        <w:rPr>
          <w:rFonts w:asciiTheme="minorHAnsi" w:hAnsiTheme="minorHAnsi" w:cs="Tahoma"/>
          <w:bCs/>
          <w:kern w:val="36"/>
          <w:sz w:val="22"/>
          <w:szCs w:val="22"/>
        </w:rPr>
        <w:t>6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/1</w:t>
      </w:r>
      <w:r w:rsidR="00D77B35" w:rsidRPr="00C94E87">
        <w:rPr>
          <w:rFonts w:asciiTheme="minorHAnsi" w:hAnsiTheme="minorHAnsi" w:cs="Tahoma"/>
          <w:bCs/>
          <w:kern w:val="36"/>
          <w:sz w:val="22"/>
          <w:szCs w:val="22"/>
        </w:rPr>
        <w:t>7</w:t>
      </w:r>
      <w:r w:rsidRPr="00C94E87">
        <w:rPr>
          <w:rFonts w:asciiTheme="minorHAnsi" w:hAnsiTheme="minorHAnsi" w:cs="Tahoma"/>
          <w:bCs/>
          <w:sz w:val="22"/>
          <w:szCs w:val="22"/>
        </w:rPr>
        <w:t>“.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Radni odnos sa školom će se zasnivati nakon provedenog selekcijskog postupka.</w:t>
      </w: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3A2BF2" w:rsidRDefault="003A2BF2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3A2BF2" w:rsidRDefault="000E349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KLASA: 110-04/17-01/</w:t>
      </w:r>
      <w:r w:rsidR="003A2BF2">
        <w:rPr>
          <w:rFonts w:asciiTheme="minorHAnsi" w:hAnsiTheme="minorHAnsi" w:cs="Tahoma"/>
          <w:sz w:val="22"/>
          <w:szCs w:val="22"/>
        </w:rPr>
        <w:t>01</w:t>
      </w:r>
    </w:p>
    <w:p w:rsidR="003A2BF2" w:rsidRDefault="003A2BF2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URBROJ: 2168/01-55-52-01-17-1</w:t>
      </w:r>
    </w:p>
    <w:p w:rsidR="00664B07" w:rsidRPr="00C94E87" w:rsidRDefault="00664B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Pula, 03.1.2017.god.</w:t>
      </w:r>
      <w:bookmarkStart w:id="0" w:name="_GoBack"/>
      <w:bookmarkEnd w:id="0"/>
    </w:p>
    <w:sectPr w:rsidR="00664B07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F6" w:rsidRDefault="00B116F6">
      <w:r>
        <w:separator/>
      </w:r>
    </w:p>
  </w:endnote>
  <w:endnote w:type="continuationSeparator" w:id="0">
    <w:p w:rsidR="00B116F6" w:rsidRDefault="00B1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F6" w:rsidRDefault="00B116F6">
      <w:r>
        <w:separator/>
      </w:r>
    </w:p>
  </w:footnote>
  <w:footnote w:type="continuationSeparator" w:id="0">
    <w:p w:rsidR="00B116F6" w:rsidRDefault="00B1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B44B9"/>
    <w:rsid w:val="000E3052"/>
    <w:rsid w:val="000E3496"/>
    <w:rsid w:val="001177BD"/>
    <w:rsid w:val="00133728"/>
    <w:rsid w:val="00233A8E"/>
    <w:rsid w:val="002B4B06"/>
    <w:rsid w:val="00384980"/>
    <w:rsid w:val="00393BF3"/>
    <w:rsid w:val="003A2BF2"/>
    <w:rsid w:val="004036F6"/>
    <w:rsid w:val="00492109"/>
    <w:rsid w:val="00562C1B"/>
    <w:rsid w:val="005E7686"/>
    <w:rsid w:val="0060269B"/>
    <w:rsid w:val="00603AAE"/>
    <w:rsid w:val="0061042B"/>
    <w:rsid w:val="00664B07"/>
    <w:rsid w:val="007945F6"/>
    <w:rsid w:val="00890D1E"/>
    <w:rsid w:val="008C1CF9"/>
    <w:rsid w:val="0099494E"/>
    <w:rsid w:val="00AF6F8A"/>
    <w:rsid w:val="00B116F6"/>
    <w:rsid w:val="00C03827"/>
    <w:rsid w:val="00C94E87"/>
    <w:rsid w:val="00D12FDB"/>
    <w:rsid w:val="00D77B35"/>
    <w:rsid w:val="00DD20E7"/>
    <w:rsid w:val="00E12812"/>
    <w:rsid w:val="00E272BA"/>
    <w:rsid w:val="00E52F1E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B2A4F"/>
  <w15:docId w15:val="{0A7320B5-465D-4ED9-A98C-CA83BCDD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HP</cp:lastModifiedBy>
  <cp:revision>9</cp:revision>
  <dcterms:created xsi:type="dcterms:W3CDTF">2017-01-03T08:35:00Z</dcterms:created>
  <dcterms:modified xsi:type="dcterms:W3CDTF">2017-01-03T10:10:00Z</dcterms:modified>
</cp:coreProperties>
</file>