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B6E" w:rsidRDefault="00653B6E" w:rsidP="006D78C8">
      <w:pPr>
        <w:spacing w:after="0" w:line="240" w:lineRule="auto"/>
        <w:rPr>
          <w:rFonts w:ascii="Arial" w:hAnsi="Arial" w:cs="Arial"/>
          <w:sz w:val="18"/>
          <w:szCs w:val="18"/>
        </w:rPr>
      </w:pPr>
    </w:p>
    <w:p w:rsidR="0026198A" w:rsidRPr="00991858" w:rsidRDefault="0021384B" w:rsidP="006D78C8">
      <w:pPr>
        <w:spacing w:after="0" w:line="240" w:lineRule="auto"/>
        <w:rPr>
          <w:rFonts w:ascii="Times New Roman" w:hAnsi="Times New Roman" w:cs="Times New Roman"/>
          <w:sz w:val="18"/>
          <w:szCs w:val="18"/>
        </w:rPr>
      </w:pPr>
      <w:r w:rsidRPr="00991858">
        <w:rPr>
          <w:rFonts w:ascii="Times New Roman" w:hAnsi="Times New Roman" w:cs="Times New Roman"/>
          <w:b/>
          <w:sz w:val="18"/>
          <w:szCs w:val="18"/>
        </w:rPr>
        <w:t>OSNOVNA ŠKOLA</w:t>
      </w:r>
      <w:r w:rsidR="00FA6BBE" w:rsidRPr="00991858">
        <w:rPr>
          <w:rFonts w:ascii="Times New Roman" w:hAnsi="Times New Roman" w:cs="Times New Roman"/>
          <w:b/>
          <w:sz w:val="18"/>
          <w:szCs w:val="18"/>
        </w:rPr>
        <w:t xml:space="preserve"> MONTE ZARO PULA</w:t>
      </w:r>
    </w:p>
    <w:p w:rsidR="004B75E0" w:rsidRPr="00991858" w:rsidRDefault="0026198A" w:rsidP="006D78C8">
      <w:pPr>
        <w:spacing w:after="0" w:line="240" w:lineRule="auto"/>
        <w:rPr>
          <w:rFonts w:ascii="Times New Roman" w:hAnsi="Times New Roman" w:cs="Times New Roman"/>
          <w:sz w:val="18"/>
          <w:szCs w:val="18"/>
        </w:rPr>
      </w:pPr>
      <w:r w:rsidRPr="00991858">
        <w:rPr>
          <w:rFonts w:ascii="Times New Roman" w:hAnsi="Times New Roman" w:cs="Times New Roman"/>
          <w:b/>
          <w:sz w:val="18"/>
          <w:szCs w:val="18"/>
        </w:rPr>
        <w:t xml:space="preserve"> BOŠKOVIĆEV USPON 24</w:t>
      </w:r>
      <w:r w:rsidR="002C3DF8" w:rsidRPr="00991858">
        <w:rPr>
          <w:rFonts w:ascii="Times New Roman" w:hAnsi="Times New Roman" w:cs="Times New Roman"/>
          <w:b/>
          <w:sz w:val="18"/>
          <w:szCs w:val="18"/>
        </w:rPr>
        <w:t>, PULA</w:t>
      </w:r>
    </w:p>
    <w:p w:rsidR="004B75E0" w:rsidRPr="00991858" w:rsidRDefault="004B75E0" w:rsidP="006D78C8">
      <w:pPr>
        <w:spacing w:after="0" w:line="240" w:lineRule="auto"/>
        <w:rPr>
          <w:rFonts w:ascii="Times New Roman" w:hAnsi="Times New Roman" w:cs="Times New Roman"/>
          <w:sz w:val="18"/>
          <w:szCs w:val="18"/>
        </w:rPr>
      </w:pPr>
      <w:r w:rsidRPr="00991858">
        <w:rPr>
          <w:rFonts w:ascii="Times New Roman" w:hAnsi="Times New Roman" w:cs="Times New Roman"/>
          <w:b/>
          <w:sz w:val="18"/>
          <w:szCs w:val="18"/>
        </w:rPr>
        <w:t>OIB</w:t>
      </w:r>
      <w:r w:rsidRPr="00991858">
        <w:rPr>
          <w:rFonts w:ascii="Times New Roman" w:hAnsi="Times New Roman" w:cs="Times New Roman"/>
          <w:sz w:val="18"/>
          <w:szCs w:val="18"/>
        </w:rPr>
        <w:t>:</w:t>
      </w:r>
      <w:r w:rsidR="00D94118" w:rsidRPr="00991858">
        <w:rPr>
          <w:rFonts w:ascii="Times New Roman" w:hAnsi="Times New Roman" w:cs="Times New Roman"/>
          <w:b/>
          <w:sz w:val="18"/>
          <w:szCs w:val="18"/>
        </w:rPr>
        <w:t>1</w:t>
      </w:r>
      <w:r w:rsidR="0026198A" w:rsidRPr="00991858">
        <w:rPr>
          <w:rFonts w:ascii="Times New Roman" w:hAnsi="Times New Roman" w:cs="Times New Roman"/>
          <w:b/>
          <w:sz w:val="18"/>
          <w:szCs w:val="18"/>
        </w:rPr>
        <w:t>4267928873</w:t>
      </w:r>
      <w:r w:rsidR="0021384B" w:rsidRPr="00991858">
        <w:rPr>
          <w:rFonts w:ascii="Times New Roman" w:hAnsi="Times New Roman" w:cs="Times New Roman"/>
          <w:b/>
          <w:sz w:val="18"/>
          <w:szCs w:val="18"/>
        </w:rPr>
        <w:t>; MB:</w:t>
      </w:r>
      <w:r w:rsidR="0026198A" w:rsidRPr="00991858">
        <w:rPr>
          <w:rFonts w:ascii="Times New Roman" w:hAnsi="Times New Roman" w:cs="Times New Roman"/>
          <w:b/>
          <w:sz w:val="18"/>
          <w:szCs w:val="18"/>
        </w:rPr>
        <w:t>3203522</w:t>
      </w:r>
    </w:p>
    <w:p w:rsidR="001255D8" w:rsidRPr="00991858" w:rsidRDefault="001255D8" w:rsidP="006D78C8">
      <w:pPr>
        <w:spacing w:after="0" w:line="240" w:lineRule="auto"/>
        <w:rPr>
          <w:rFonts w:ascii="Times New Roman" w:hAnsi="Times New Roman" w:cs="Times New Roman"/>
          <w:sz w:val="18"/>
          <w:szCs w:val="18"/>
        </w:rPr>
      </w:pPr>
    </w:p>
    <w:p w:rsidR="004B75E0" w:rsidRPr="00991858" w:rsidRDefault="00CC0BB4" w:rsidP="006D78C8">
      <w:pPr>
        <w:spacing w:after="0" w:line="240" w:lineRule="auto"/>
        <w:rPr>
          <w:rFonts w:ascii="Times New Roman" w:hAnsi="Times New Roman" w:cs="Times New Roman"/>
          <w:sz w:val="18"/>
          <w:szCs w:val="18"/>
        </w:rPr>
      </w:pPr>
      <w:r w:rsidRPr="00991858">
        <w:rPr>
          <w:rFonts w:ascii="Times New Roman" w:hAnsi="Times New Roman" w:cs="Times New Roman"/>
          <w:sz w:val="18"/>
          <w:szCs w:val="18"/>
        </w:rPr>
        <w:t xml:space="preserve">    </w:t>
      </w:r>
      <w:r w:rsidR="0021384B" w:rsidRPr="00991858">
        <w:rPr>
          <w:rFonts w:ascii="Times New Roman" w:hAnsi="Times New Roman" w:cs="Times New Roman"/>
          <w:sz w:val="18"/>
          <w:szCs w:val="18"/>
        </w:rPr>
        <w:t xml:space="preserve"> </w:t>
      </w:r>
      <w:r w:rsidR="006D78C8" w:rsidRPr="00991858">
        <w:rPr>
          <w:rFonts w:ascii="Times New Roman" w:hAnsi="Times New Roman" w:cs="Times New Roman"/>
          <w:sz w:val="18"/>
          <w:szCs w:val="18"/>
        </w:rPr>
        <w:t>Na temelju</w:t>
      </w:r>
      <w:r w:rsidR="00004AA5" w:rsidRPr="00991858">
        <w:rPr>
          <w:rFonts w:ascii="Times New Roman" w:hAnsi="Times New Roman" w:cs="Times New Roman"/>
          <w:sz w:val="18"/>
          <w:szCs w:val="18"/>
        </w:rPr>
        <w:t xml:space="preserve"> člank</w:t>
      </w:r>
      <w:r w:rsidR="006D78C8" w:rsidRPr="00991858">
        <w:rPr>
          <w:rFonts w:ascii="Times New Roman" w:hAnsi="Times New Roman" w:cs="Times New Roman"/>
          <w:sz w:val="18"/>
          <w:szCs w:val="18"/>
        </w:rPr>
        <w:t>a</w:t>
      </w:r>
      <w:r w:rsidR="00004AA5" w:rsidRPr="00991858">
        <w:rPr>
          <w:rFonts w:ascii="Times New Roman" w:hAnsi="Times New Roman" w:cs="Times New Roman"/>
          <w:sz w:val="18"/>
          <w:szCs w:val="18"/>
        </w:rPr>
        <w:t xml:space="preserve"> 2</w:t>
      </w:r>
      <w:r w:rsidRPr="00991858">
        <w:rPr>
          <w:rFonts w:ascii="Times New Roman" w:hAnsi="Times New Roman" w:cs="Times New Roman"/>
          <w:sz w:val="18"/>
          <w:szCs w:val="18"/>
        </w:rPr>
        <w:t>8</w:t>
      </w:r>
      <w:r w:rsidR="00004AA5" w:rsidRPr="00991858">
        <w:rPr>
          <w:rFonts w:ascii="Times New Roman" w:hAnsi="Times New Roman" w:cs="Times New Roman"/>
          <w:sz w:val="18"/>
          <w:szCs w:val="18"/>
        </w:rPr>
        <w:t xml:space="preserve">. </w:t>
      </w:r>
      <w:r w:rsidRPr="00991858">
        <w:rPr>
          <w:rFonts w:ascii="Times New Roman" w:hAnsi="Times New Roman" w:cs="Times New Roman"/>
          <w:sz w:val="18"/>
          <w:szCs w:val="18"/>
        </w:rPr>
        <w:t xml:space="preserve">stavaka 4. </w:t>
      </w:r>
      <w:r w:rsidR="006E1274" w:rsidRPr="00991858">
        <w:rPr>
          <w:rFonts w:ascii="Times New Roman" w:hAnsi="Times New Roman" w:cs="Times New Roman"/>
          <w:sz w:val="18"/>
          <w:szCs w:val="18"/>
        </w:rPr>
        <w:t>i</w:t>
      </w:r>
      <w:r w:rsidRPr="00991858">
        <w:rPr>
          <w:rFonts w:ascii="Times New Roman" w:hAnsi="Times New Roman" w:cs="Times New Roman"/>
          <w:sz w:val="18"/>
          <w:szCs w:val="18"/>
        </w:rPr>
        <w:t xml:space="preserve"> 5.</w:t>
      </w:r>
      <w:r w:rsidR="00004AA5" w:rsidRPr="00991858">
        <w:rPr>
          <w:rFonts w:ascii="Times New Roman" w:hAnsi="Times New Roman" w:cs="Times New Roman"/>
          <w:sz w:val="18"/>
          <w:szCs w:val="18"/>
        </w:rPr>
        <w:t xml:space="preserve"> Zakona o javnoj nabavi (Narodne novine</w:t>
      </w:r>
      <w:r w:rsidR="006D78C8" w:rsidRPr="00991858">
        <w:rPr>
          <w:rFonts w:ascii="Times New Roman" w:hAnsi="Times New Roman" w:cs="Times New Roman"/>
          <w:sz w:val="18"/>
          <w:szCs w:val="18"/>
        </w:rPr>
        <w:t>,</w:t>
      </w:r>
      <w:r w:rsidR="00004AA5" w:rsidRPr="00991858">
        <w:rPr>
          <w:rFonts w:ascii="Times New Roman" w:hAnsi="Times New Roman" w:cs="Times New Roman"/>
          <w:sz w:val="18"/>
          <w:szCs w:val="18"/>
        </w:rPr>
        <w:t xml:space="preserve"> broj </w:t>
      </w:r>
      <w:r w:rsidRPr="00991858">
        <w:rPr>
          <w:rFonts w:ascii="Times New Roman" w:hAnsi="Times New Roman" w:cs="Times New Roman"/>
          <w:sz w:val="18"/>
          <w:szCs w:val="18"/>
        </w:rPr>
        <w:t>120/16</w:t>
      </w:r>
      <w:r w:rsidR="00004AA5" w:rsidRPr="00991858">
        <w:rPr>
          <w:rFonts w:ascii="Times New Roman" w:hAnsi="Times New Roman" w:cs="Times New Roman"/>
          <w:sz w:val="18"/>
          <w:szCs w:val="18"/>
        </w:rPr>
        <w:t>)</w:t>
      </w:r>
      <w:r w:rsidR="00D94118" w:rsidRPr="00991858">
        <w:rPr>
          <w:rFonts w:ascii="Times New Roman" w:hAnsi="Times New Roman" w:cs="Times New Roman"/>
          <w:sz w:val="18"/>
          <w:szCs w:val="18"/>
        </w:rPr>
        <w:t>,</w:t>
      </w:r>
      <w:r w:rsidR="008C6AB4" w:rsidRPr="00991858">
        <w:rPr>
          <w:rFonts w:ascii="Times New Roman" w:hAnsi="Times New Roman" w:cs="Times New Roman"/>
          <w:sz w:val="18"/>
          <w:szCs w:val="18"/>
        </w:rPr>
        <w:t xml:space="preserve"> naručitelj</w:t>
      </w:r>
      <w:r w:rsidR="0026198A" w:rsidRPr="00991858">
        <w:rPr>
          <w:rFonts w:ascii="Times New Roman" w:hAnsi="Times New Roman" w:cs="Times New Roman"/>
          <w:sz w:val="18"/>
          <w:szCs w:val="18"/>
        </w:rPr>
        <w:t xml:space="preserve"> OŠ MONTE ZARO</w:t>
      </w:r>
      <w:r w:rsidR="00D94118" w:rsidRPr="00991858">
        <w:rPr>
          <w:rFonts w:ascii="Times New Roman" w:hAnsi="Times New Roman" w:cs="Times New Roman"/>
          <w:sz w:val="18"/>
          <w:szCs w:val="18"/>
        </w:rPr>
        <w:t xml:space="preserve"> objavljuje:</w:t>
      </w:r>
    </w:p>
    <w:p w:rsidR="00E82A70" w:rsidRPr="00991858" w:rsidRDefault="00E82A70" w:rsidP="006D78C8">
      <w:pPr>
        <w:spacing w:after="0" w:line="240" w:lineRule="auto"/>
        <w:rPr>
          <w:rFonts w:ascii="Times New Roman" w:hAnsi="Times New Roman" w:cs="Times New Roman"/>
          <w:sz w:val="18"/>
          <w:szCs w:val="18"/>
        </w:rPr>
      </w:pPr>
    </w:p>
    <w:p w:rsidR="00E82A70" w:rsidRPr="00991858" w:rsidRDefault="00EA05F2" w:rsidP="00EA05F2">
      <w:pPr>
        <w:spacing w:after="0" w:line="240" w:lineRule="auto"/>
        <w:jc w:val="center"/>
        <w:rPr>
          <w:rFonts w:ascii="Times New Roman" w:hAnsi="Times New Roman" w:cs="Times New Roman"/>
          <w:sz w:val="28"/>
          <w:szCs w:val="28"/>
        </w:rPr>
      </w:pPr>
      <w:r w:rsidRPr="00991858">
        <w:rPr>
          <w:rFonts w:ascii="Times New Roman" w:hAnsi="Times New Roman" w:cs="Times New Roman"/>
          <w:b/>
          <w:caps/>
          <w:sz w:val="28"/>
          <w:szCs w:val="28"/>
        </w:rPr>
        <w:t>Registar ugovora o javnoj nabavi i okvirnih sporazuma</w:t>
      </w:r>
    </w:p>
    <w:p w:rsidR="005B3E46" w:rsidRPr="00991858" w:rsidRDefault="005B3E46" w:rsidP="006D78C8">
      <w:pPr>
        <w:spacing w:after="0" w:line="240" w:lineRule="auto"/>
        <w:rPr>
          <w:rFonts w:ascii="Times New Roman" w:hAnsi="Times New Roman" w:cs="Times New Roman"/>
          <w:sz w:val="18"/>
          <w:szCs w:val="18"/>
        </w:rPr>
      </w:pPr>
    </w:p>
    <w:p w:rsidR="004B75E0" w:rsidRPr="00991858" w:rsidRDefault="004B75E0" w:rsidP="006D78C8">
      <w:pPr>
        <w:spacing w:after="0" w:line="240" w:lineRule="auto"/>
        <w:rPr>
          <w:rFonts w:ascii="Times New Roman" w:hAnsi="Times New Roman" w:cs="Times New Roman"/>
          <w:sz w:val="18"/>
          <w:szCs w:val="18"/>
        </w:rPr>
      </w:pPr>
    </w:p>
    <w:tbl>
      <w:tblPr>
        <w:tblStyle w:val="Reetkatablice"/>
        <w:tblpPr w:leftFromText="180" w:rightFromText="180" w:vertAnchor="page" w:horzAnchor="margin" w:tblpY="3013"/>
        <w:tblW w:w="5000" w:type="pct"/>
        <w:tblLayout w:type="fixed"/>
        <w:tblLook w:val="04A0" w:firstRow="1" w:lastRow="0" w:firstColumn="1" w:lastColumn="0" w:noHBand="0" w:noVBand="1"/>
      </w:tblPr>
      <w:tblGrid>
        <w:gridCol w:w="686"/>
        <w:gridCol w:w="1985"/>
        <w:gridCol w:w="1293"/>
        <w:gridCol w:w="1560"/>
        <w:gridCol w:w="1847"/>
        <w:gridCol w:w="1397"/>
        <w:gridCol w:w="1148"/>
        <w:gridCol w:w="1416"/>
        <w:gridCol w:w="1133"/>
        <w:gridCol w:w="1397"/>
        <w:gridCol w:w="1526"/>
      </w:tblGrid>
      <w:tr w:rsidR="005B3E46" w:rsidRPr="00991858" w:rsidTr="00690ABC">
        <w:trPr>
          <w:trHeight w:val="683"/>
        </w:trPr>
        <w:tc>
          <w:tcPr>
            <w:tcW w:w="5000" w:type="pct"/>
            <w:gridSpan w:val="11"/>
            <w:vAlign w:val="center"/>
          </w:tcPr>
          <w:p w:rsidR="005B3E46" w:rsidRPr="00991858" w:rsidRDefault="00EA05F2" w:rsidP="00E82A70">
            <w:pPr>
              <w:jc w:val="center"/>
              <w:rPr>
                <w:rFonts w:ascii="Times New Roman" w:eastAsia="Times New Roman" w:hAnsi="Times New Roman" w:cs="Times New Roman"/>
                <w:b/>
                <w:caps/>
                <w:sz w:val="24"/>
                <w:szCs w:val="24"/>
              </w:rPr>
            </w:pPr>
            <w:r w:rsidRPr="00991858">
              <w:rPr>
                <w:rFonts w:ascii="Times New Roman" w:hAnsi="Times New Roman" w:cs="Times New Roman"/>
                <w:b/>
                <w:caps/>
                <w:sz w:val="24"/>
                <w:szCs w:val="24"/>
              </w:rPr>
              <w:t xml:space="preserve">1. </w:t>
            </w:r>
            <w:r w:rsidR="005B3E46" w:rsidRPr="00991858">
              <w:rPr>
                <w:rFonts w:ascii="Times New Roman" w:hAnsi="Times New Roman" w:cs="Times New Roman"/>
                <w:b/>
                <w:caps/>
                <w:sz w:val="24"/>
                <w:szCs w:val="24"/>
              </w:rPr>
              <w:t>Registar ugovora o javnoj nabavi</w:t>
            </w:r>
          </w:p>
        </w:tc>
      </w:tr>
      <w:tr w:rsidR="00B505C9" w:rsidRPr="00991858" w:rsidTr="002D0CEB">
        <w:trPr>
          <w:trHeight w:val="1696"/>
        </w:trPr>
        <w:tc>
          <w:tcPr>
            <w:tcW w:w="223" w:type="pct"/>
            <w:vAlign w:val="center"/>
          </w:tcPr>
          <w:p w:rsidR="005B3E46" w:rsidRPr="00991858" w:rsidRDefault="005B3E46" w:rsidP="00E82A70">
            <w:pPr>
              <w:jc w:val="center"/>
              <w:rPr>
                <w:rFonts w:ascii="Times New Roman" w:hAnsi="Times New Roman" w:cs="Times New Roman"/>
                <w:sz w:val="18"/>
                <w:szCs w:val="18"/>
              </w:rPr>
            </w:pPr>
            <w:r w:rsidRPr="00991858">
              <w:rPr>
                <w:rFonts w:ascii="Times New Roman" w:hAnsi="Times New Roman" w:cs="Times New Roman"/>
                <w:sz w:val="18"/>
                <w:szCs w:val="18"/>
              </w:rPr>
              <w:t>Redni broj</w:t>
            </w:r>
          </w:p>
        </w:tc>
        <w:tc>
          <w:tcPr>
            <w:tcW w:w="645" w:type="pct"/>
            <w:vAlign w:val="center"/>
          </w:tcPr>
          <w:p w:rsidR="005B3E46" w:rsidRPr="00991858" w:rsidRDefault="005B3E46" w:rsidP="00E82A70">
            <w:pPr>
              <w:jc w:val="center"/>
              <w:rPr>
                <w:rFonts w:ascii="Times New Roman" w:hAnsi="Times New Roman" w:cs="Times New Roman"/>
                <w:sz w:val="18"/>
                <w:szCs w:val="18"/>
              </w:rPr>
            </w:pPr>
            <w:r w:rsidRPr="00991858">
              <w:rPr>
                <w:rFonts w:ascii="Times New Roman" w:hAnsi="Times New Roman" w:cs="Times New Roman"/>
                <w:sz w:val="18"/>
                <w:szCs w:val="18"/>
              </w:rPr>
              <w:t>Predmet ugovora</w:t>
            </w:r>
          </w:p>
        </w:tc>
        <w:tc>
          <w:tcPr>
            <w:tcW w:w="420" w:type="pct"/>
            <w:vAlign w:val="center"/>
          </w:tcPr>
          <w:p w:rsidR="005B3E46" w:rsidRPr="00991858" w:rsidRDefault="005B3E46" w:rsidP="00E82A70">
            <w:pPr>
              <w:jc w:val="center"/>
              <w:rPr>
                <w:rFonts w:ascii="Times New Roman" w:hAnsi="Times New Roman" w:cs="Times New Roman"/>
                <w:sz w:val="18"/>
                <w:szCs w:val="18"/>
              </w:rPr>
            </w:pPr>
            <w:r w:rsidRPr="00991858">
              <w:rPr>
                <w:rFonts w:ascii="Times New Roman" w:hAnsi="Times New Roman" w:cs="Times New Roman"/>
                <w:sz w:val="18"/>
                <w:szCs w:val="18"/>
              </w:rPr>
              <w:t>Broj objave i</w:t>
            </w:r>
            <w:r w:rsidR="00D82FAF" w:rsidRPr="00991858">
              <w:rPr>
                <w:rFonts w:ascii="Times New Roman" w:hAnsi="Times New Roman" w:cs="Times New Roman"/>
                <w:sz w:val="18"/>
                <w:szCs w:val="18"/>
              </w:rPr>
              <w:t xml:space="preserve"> </w:t>
            </w:r>
            <w:r w:rsidRPr="00991858">
              <w:rPr>
                <w:rFonts w:ascii="Times New Roman" w:hAnsi="Times New Roman" w:cs="Times New Roman"/>
                <w:sz w:val="18"/>
                <w:szCs w:val="18"/>
              </w:rPr>
              <w:t xml:space="preserve">evidencijski broj nabave </w:t>
            </w:r>
          </w:p>
          <w:p w:rsidR="005B3E46" w:rsidRPr="00991858" w:rsidRDefault="005B3E46" w:rsidP="00E82A70">
            <w:pPr>
              <w:jc w:val="center"/>
              <w:rPr>
                <w:rFonts w:ascii="Times New Roman" w:hAnsi="Times New Roman" w:cs="Times New Roman"/>
                <w:sz w:val="18"/>
                <w:szCs w:val="18"/>
              </w:rPr>
            </w:pPr>
          </w:p>
        </w:tc>
        <w:tc>
          <w:tcPr>
            <w:tcW w:w="507" w:type="pct"/>
            <w:vAlign w:val="center"/>
          </w:tcPr>
          <w:p w:rsidR="005B3E46" w:rsidRPr="00991858" w:rsidRDefault="005B3E46" w:rsidP="00C87667">
            <w:pPr>
              <w:jc w:val="center"/>
              <w:rPr>
                <w:rFonts w:ascii="Times New Roman" w:hAnsi="Times New Roman" w:cs="Times New Roman"/>
                <w:sz w:val="18"/>
                <w:szCs w:val="18"/>
              </w:rPr>
            </w:pPr>
            <w:r w:rsidRPr="00991858">
              <w:rPr>
                <w:rFonts w:ascii="Times New Roman" w:eastAsia="Times New Roman" w:hAnsi="Times New Roman" w:cs="Times New Roman"/>
                <w:sz w:val="18"/>
                <w:szCs w:val="18"/>
              </w:rPr>
              <w:t xml:space="preserve">Vrsta provedenog postupka </w:t>
            </w:r>
          </w:p>
        </w:tc>
        <w:tc>
          <w:tcPr>
            <w:tcW w:w="600" w:type="pct"/>
            <w:vAlign w:val="center"/>
          </w:tcPr>
          <w:p w:rsidR="005B3E46" w:rsidRPr="00991858" w:rsidRDefault="005B3E46" w:rsidP="00E82A70">
            <w:pPr>
              <w:jc w:val="center"/>
              <w:rPr>
                <w:rFonts w:ascii="Times New Roman" w:hAnsi="Times New Roman" w:cs="Times New Roman"/>
                <w:sz w:val="18"/>
                <w:szCs w:val="18"/>
              </w:rPr>
            </w:pPr>
            <w:r w:rsidRPr="00991858">
              <w:rPr>
                <w:rFonts w:ascii="Times New Roman" w:hAnsi="Times New Roman" w:cs="Times New Roman"/>
                <w:sz w:val="18"/>
                <w:szCs w:val="18"/>
              </w:rPr>
              <w:t xml:space="preserve">Iznos sklopljenog ugovora </w:t>
            </w:r>
          </w:p>
          <w:p w:rsidR="005B3E46" w:rsidRPr="00991858" w:rsidRDefault="005B3E46" w:rsidP="00E82A70">
            <w:pPr>
              <w:jc w:val="center"/>
              <w:rPr>
                <w:rFonts w:ascii="Times New Roman" w:hAnsi="Times New Roman" w:cs="Times New Roman"/>
                <w:sz w:val="18"/>
                <w:szCs w:val="18"/>
              </w:rPr>
            </w:pPr>
            <w:r w:rsidRPr="00991858">
              <w:rPr>
                <w:rFonts w:ascii="Times New Roman" w:hAnsi="Times New Roman" w:cs="Times New Roman"/>
                <w:sz w:val="18"/>
                <w:szCs w:val="18"/>
              </w:rPr>
              <w:t>[kn]</w:t>
            </w:r>
          </w:p>
        </w:tc>
        <w:tc>
          <w:tcPr>
            <w:tcW w:w="454" w:type="pct"/>
            <w:vAlign w:val="center"/>
          </w:tcPr>
          <w:p w:rsidR="005B3E46" w:rsidRPr="00991858" w:rsidRDefault="005B3E46" w:rsidP="00E82A70">
            <w:pPr>
              <w:jc w:val="center"/>
              <w:rPr>
                <w:rFonts w:ascii="Times New Roman" w:eastAsia="Times New Roman" w:hAnsi="Times New Roman" w:cs="Times New Roman"/>
                <w:sz w:val="18"/>
                <w:szCs w:val="18"/>
              </w:rPr>
            </w:pPr>
            <w:r w:rsidRPr="00991858">
              <w:rPr>
                <w:rFonts w:ascii="Times New Roman" w:eastAsia="Times New Roman" w:hAnsi="Times New Roman" w:cs="Times New Roman"/>
                <w:sz w:val="18"/>
                <w:szCs w:val="18"/>
              </w:rPr>
              <w:t xml:space="preserve">Datum sklapanja ugovora o javnoj nabavi </w:t>
            </w:r>
          </w:p>
          <w:p w:rsidR="005B3E46" w:rsidRPr="00991858" w:rsidRDefault="005B3E46" w:rsidP="00E82A70">
            <w:pPr>
              <w:jc w:val="center"/>
              <w:rPr>
                <w:rFonts w:ascii="Times New Roman" w:hAnsi="Times New Roman" w:cs="Times New Roman"/>
                <w:sz w:val="18"/>
                <w:szCs w:val="18"/>
              </w:rPr>
            </w:pPr>
          </w:p>
        </w:tc>
        <w:tc>
          <w:tcPr>
            <w:tcW w:w="373" w:type="pct"/>
            <w:vAlign w:val="center"/>
          </w:tcPr>
          <w:p w:rsidR="005B3E46" w:rsidRPr="00991858" w:rsidRDefault="005B3E46" w:rsidP="00E82A70">
            <w:pPr>
              <w:jc w:val="center"/>
              <w:rPr>
                <w:rFonts w:ascii="Times New Roman" w:hAnsi="Times New Roman" w:cs="Times New Roman"/>
                <w:sz w:val="18"/>
                <w:szCs w:val="18"/>
              </w:rPr>
            </w:pPr>
            <w:r w:rsidRPr="00991858">
              <w:rPr>
                <w:rFonts w:ascii="Times New Roman" w:hAnsi="Times New Roman" w:cs="Times New Roman"/>
                <w:sz w:val="18"/>
                <w:szCs w:val="18"/>
              </w:rPr>
              <w:t xml:space="preserve">Rok na koji je sklopljen </w:t>
            </w:r>
            <w:r w:rsidRPr="00991858">
              <w:rPr>
                <w:rFonts w:ascii="Times New Roman" w:eastAsia="Times New Roman" w:hAnsi="Times New Roman" w:cs="Times New Roman"/>
                <w:sz w:val="18"/>
                <w:szCs w:val="18"/>
              </w:rPr>
              <w:t xml:space="preserve">ugovor o javnoj nabavi </w:t>
            </w:r>
          </w:p>
        </w:tc>
        <w:tc>
          <w:tcPr>
            <w:tcW w:w="460" w:type="pct"/>
            <w:vAlign w:val="center"/>
          </w:tcPr>
          <w:p w:rsidR="005B3E46" w:rsidRPr="00991858" w:rsidRDefault="005B3E46" w:rsidP="00E82A70">
            <w:pPr>
              <w:jc w:val="center"/>
              <w:rPr>
                <w:rFonts w:ascii="Times New Roman" w:hAnsi="Times New Roman" w:cs="Times New Roman"/>
                <w:sz w:val="18"/>
                <w:szCs w:val="18"/>
              </w:rPr>
            </w:pPr>
            <w:r w:rsidRPr="00991858">
              <w:rPr>
                <w:rFonts w:ascii="Times New Roman" w:hAnsi="Times New Roman" w:cs="Times New Roman"/>
                <w:sz w:val="18"/>
                <w:szCs w:val="18"/>
              </w:rPr>
              <w:t>Naziv ponuditelja s kojim je sklopljen ugovor o javnoj nabavi</w:t>
            </w:r>
          </w:p>
        </w:tc>
        <w:tc>
          <w:tcPr>
            <w:tcW w:w="368" w:type="pct"/>
            <w:vAlign w:val="center"/>
          </w:tcPr>
          <w:p w:rsidR="005B3E46" w:rsidRPr="00991858" w:rsidRDefault="005B3E46" w:rsidP="00E82A70">
            <w:pPr>
              <w:jc w:val="center"/>
              <w:rPr>
                <w:rFonts w:ascii="Times New Roman" w:eastAsia="Times New Roman" w:hAnsi="Times New Roman" w:cs="Times New Roman"/>
                <w:sz w:val="18"/>
                <w:szCs w:val="18"/>
              </w:rPr>
            </w:pPr>
            <w:r w:rsidRPr="00991858">
              <w:rPr>
                <w:rFonts w:ascii="Times New Roman" w:eastAsia="Times New Roman" w:hAnsi="Times New Roman" w:cs="Times New Roman"/>
                <w:sz w:val="18"/>
                <w:szCs w:val="18"/>
              </w:rPr>
              <w:t>Konačni datum izvršenja ugovora</w:t>
            </w:r>
          </w:p>
        </w:tc>
        <w:tc>
          <w:tcPr>
            <w:tcW w:w="454" w:type="pct"/>
            <w:vAlign w:val="center"/>
          </w:tcPr>
          <w:p w:rsidR="005B3E46" w:rsidRPr="00991858" w:rsidRDefault="005B3E46" w:rsidP="00E82A70">
            <w:pPr>
              <w:jc w:val="center"/>
              <w:rPr>
                <w:rFonts w:ascii="Times New Roman" w:eastAsia="Times New Roman" w:hAnsi="Times New Roman" w:cs="Times New Roman"/>
                <w:sz w:val="18"/>
                <w:szCs w:val="18"/>
              </w:rPr>
            </w:pPr>
            <w:r w:rsidRPr="00991858">
              <w:rPr>
                <w:rFonts w:ascii="Times New Roman" w:eastAsia="Times New Roman" w:hAnsi="Times New Roman" w:cs="Times New Roman"/>
                <w:sz w:val="18"/>
                <w:szCs w:val="18"/>
              </w:rPr>
              <w:t xml:space="preserve">Konačni iznos isplaćen na temelju ugovora o </w:t>
            </w:r>
          </w:p>
          <w:p w:rsidR="005B3E46" w:rsidRPr="00991858" w:rsidRDefault="005B3E46" w:rsidP="00E82A70">
            <w:pPr>
              <w:jc w:val="center"/>
              <w:rPr>
                <w:rFonts w:ascii="Times New Roman" w:eastAsia="Times New Roman" w:hAnsi="Times New Roman" w:cs="Times New Roman"/>
                <w:sz w:val="18"/>
                <w:szCs w:val="18"/>
              </w:rPr>
            </w:pPr>
            <w:r w:rsidRPr="00991858">
              <w:rPr>
                <w:rFonts w:ascii="Times New Roman" w:eastAsia="Times New Roman" w:hAnsi="Times New Roman" w:cs="Times New Roman"/>
                <w:sz w:val="18"/>
                <w:szCs w:val="18"/>
              </w:rPr>
              <w:t>[kn]</w:t>
            </w:r>
          </w:p>
        </w:tc>
        <w:tc>
          <w:tcPr>
            <w:tcW w:w="496" w:type="pct"/>
            <w:vAlign w:val="center"/>
          </w:tcPr>
          <w:p w:rsidR="005B3E46" w:rsidRPr="00991858" w:rsidRDefault="005B3E46" w:rsidP="00E82A70">
            <w:pPr>
              <w:jc w:val="center"/>
              <w:rPr>
                <w:rFonts w:ascii="Times New Roman" w:eastAsia="Times New Roman" w:hAnsi="Times New Roman" w:cs="Times New Roman"/>
                <w:sz w:val="18"/>
                <w:szCs w:val="18"/>
              </w:rPr>
            </w:pPr>
            <w:r w:rsidRPr="00991858">
              <w:rPr>
                <w:rFonts w:ascii="Times New Roman" w:eastAsia="Times New Roman" w:hAnsi="Times New Roman" w:cs="Times New Roman"/>
                <w:sz w:val="18"/>
                <w:szCs w:val="18"/>
              </w:rPr>
              <w:t>Obrazloženje ako je konačni iznos veći od ugovorenog</w:t>
            </w:r>
          </w:p>
        </w:tc>
      </w:tr>
      <w:tr w:rsidR="00B505C9" w:rsidRPr="00991858" w:rsidTr="002D0CEB">
        <w:trPr>
          <w:trHeight w:val="145"/>
        </w:trPr>
        <w:tc>
          <w:tcPr>
            <w:tcW w:w="223" w:type="pct"/>
            <w:vAlign w:val="center"/>
          </w:tcPr>
          <w:p w:rsidR="005B3E46" w:rsidRPr="00991858" w:rsidRDefault="005B3E46" w:rsidP="00EA05F2">
            <w:pPr>
              <w:jc w:val="center"/>
              <w:rPr>
                <w:rFonts w:ascii="Times New Roman" w:hAnsi="Times New Roman" w:cs="Times New Roman"/>
                <w:b/>
                <w:sz w:val="14"/>
                <w:szCs w:val="14"/>
              </w:rPr>
            </w:pPr>
            <w:r w:rsidRPr="00991858">
              <w:rPr>
                <w:rFonts w:ascii="Times New Roman" w:hAnsi="Times New Roman" w:cs="Times New Roman"/>
                <w:b/>
                <w:sz w:val="14"/>
                <w:szCs w:val="14"/>
              </w:rPr>
              <w:t>1</w:t>
            </w:r>
          </w:p>
        </w:tc>
        <w:tc>
          <w:tcPr>
            <w:tcW w:w="645" w:type="pct"/>
            <w:vAlign w:val="center"/>
          </w:tcPr>
          <w:p w:rsidR="005B3E46"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2</w:t>
            </w:r>
          </w:p>
        </w:tc>
        <w:tc>
          <w:tcPr>
            <w:tcW w:w="420" w:type="pct"/>
            <w:vAlign w:val="center"/>
          </w:tcPr>
          <w:p w:rsidR="005B3E46"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3</w:t>
            </w:r>
          </w:p>
        </w:tc>
        <w:tc>
          <w:tcPr>
            <w:tcW w:w="507" w:type="pct"/>
            <w:vAlign w:val="center"/>
          </w:tcPr>
          <w:p w:rsidR="005B3E46"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4</w:t>
            </w:r>
          </w:p>
        </w:tc>
        <w:tc>
          <w:tcPr>
            <w:tcW w:w="600" w:type="pct"/>
            <w:vAlign w:val="center"/>
          </w:tcPr>
          <w:p w:rsidR="005B3E46"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5</w:t>
            </w:r>
          </w:p>
        </w:tc>
        <w:tc>
          <w:tcPr>
            <w:tcW w:w="454" w:type="pct"/>
            <w:vAlign w:val="center"/>
          </w:tcPr>
          <w:p w:rsidR="005B3E46"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6</w:t>
            </w:r>
          </w:p>
        </w:tc>
        <w:tc>
          <w:tcPr>
            <w:tcW w:w="373" w:type="pct"/>
            <w:vAlign w:val="center"/>
          </w:tcPr>
          <w:p w:rsidR="005B3E46"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7</w:t>
            </w:r>
          </w:p>
        </w:tc>
        <w:tc>
          <w:tcPr>
            <w:tcW w:w="460" w:type="pct"/>
            <w:vAlign w:val="center"/>
          </w:tcPr>
          <w:p w:rsidR="005B3E46"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8</w:t>
            </w:r>
          </w:p>
        </w:tc>
        <w:tc>
          <w:tcPr>
            <w:tcW w:w="368" w:type="pct"/>
            <w:vAlign w:val="center"/>
          </w:tcPr>
          <w:p w:rsidR="005B3E46"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9</w:t>
            </w:r>
          </w:p>
        </w:tc>
        <w:tc>
          <w:tcPr>
            <w:tcW w:w="454" w:type="pct"/>
            <w:vAlign w:val="center"/>
          </w:tcPr>
          <w:p w:rsidR="005B3E46"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10</w:t>
            </w:r>
          </w:p>
        </w:tc>
        <w:tc>
          <w:tcPr>
            <w:tcW w:w="496" w:type="pct"/>
            <w:vAlign w:val="center"/>
          </w:tcPr>
          <w:p w:rsidR="005B3E46" w:rsidRPr="00991858" w:rsidRDefault="005B3E46" w:rsidP="00EA05F2">
            <w:pPr>
              <w:jc w:val="center"/>
              <w:rPr>
                <w:rFonts w:ascii="Times New Roman" w:hAnsi="Times New Roman" w:cs="Times New Roman"/>
                <w:b/>
                <w:sz w:val="14"/>
                <w:szCs w:val="14"/>
              </w:rPr>
            </w:pPr>
            <w:r w:rsidRPr="00991858">
              <w:rPr>
                <w:rFonts w:ascii="Times New Roman" w:hAnsi="Times New Roman" w:cs="Times New Roman"/>
                <w:b/>
                <w:sz w:val="14"/>
                <w:szCs w:val="14"/>
              </w:rPr>
              <w:t>1</w:t>
            </w:r>
            <w:r w:rsidR="00EA05F2" w:rsidRPr="00991858">
              <w:rPr>
                <w:rFonts w:ascii="Times New Roman" w:hAnsi="Times New Roman" w:cs="Times New Roman"/>
                <w:b/>
                <w:sz w:val="14"/>
                <w:szCs w:val="14"/>
              </w:rPr>
              <w:t>1</w:t>
            </w:r>
          </w:p>
        </w:tc>
      </w:tr>
      <w:tr w:rsidR="00B505C9" w:rsidRPr="00991858" w:rsidTr="002D0CEB">
        <w:trPr>
          <w:trHeight w:val="245"/>
        </w:trPr>
        <w:tc>
          <w:tcPr>
            <w:tcW w:w="223" w:type="pct"/>
            <w:vAlign w:val="center"/>
          </w:tcPr>
          <w:p w:rsidR="0060459D" w:rsidRPr="00991858" w:rsidRDefault="00650C8E" w:rsidP="00627122">
            <w:pPr>
              <w:jc w:val="center"/>
              <w:rPr>
                <w:rFonts w:ascii="Times New Roman" w:hAnsi="Times New Roman" w:cs="Times New Roman"/>
                <w:sz w:val="18"/>
                <w:szCs w:val="18"/>
              </w:rPr>
            </w:pPr>
            <w:r w:rsidRPr="00991858">
              <w:rPr>
                <w:rFonts w:ascii="Times New Roman" w:hAnsi="Times New Roman" w:cs="Times New Roman"/>
                <w:i/>
                <w:sz w:val="18"/>
                <w:szCs w:val="18"/>
              </w:rPr>
              <w:t>1</w:t>
            </w:r>
            <w:r w:rsidR="00627122" w:rsidRPr="00991858">
              <w:rPr>
                <w:rFonts w:ascii="Times New Roman" w:hAnsi="Times New Roman" w:cs="Times New Roman"/>
                <w:i/>
                <w:sz w:val="18"/>
                <w:szCs w:val="18"/>
              </w:rPr>
              <w:t>.</w:t>
            </w:r>
          </w:p>
        </w:tc>
        <w:tc>
          <w:tcPr>
            <w:tcW w:w="645" w:type="pct"/>
            <w:vAlign w:val="center"/>
          </w:tcPr>
          <w:p w:rsidR="0060459D" w:rsidRPr="00991858" w:rsidRDefault="00D82FAF" w:rsidP="00E31B19">
            <w:pPr>
              <w:rPr>
                <w:rFonts w:ascii="Times New Roman" w:hAnsi="Times New Roman" w:cs="Times New Roman"/>
                <w:sz w:val="18"/>
                <w:szCs w:val="18"/>
              </w:rPr>
            </w:pPr>
            <w:r w:rsidRPr="00991858">
              <w:rPr>
                <w:rFonts w:ascii="Times New Roman" w:hAnsi="Times New Roman" w:cs="Times New Roman"/>
                <w:sz w:val="18"/>
                <w:szCs w:val="18"/>
              </w:rPr>
              <w:t>Usluga osiguranja imovine, odgovornosti i osoba</w:t>
            </w:r>
          </w:p>
        </w:tc>
        <w:tc>
          <w:tcPr>
            <w:tcW w:w="420" w:type="pct"/>
            <w:vAlign w:val="center"/>
          </w:tcPr>
          <w:p w:rsidR="0060459D" w:rsidRPr="00991858" w:rsidRDefault="00F01A3A" w:rsidP="00E31B19">
            <w:pPr>
              <w:rPr>
                <w:rFonts w:ascii="Times New Roman" w:hAnsi="Times New Roman" w:cs="Times New Roman"/>
                <w:sz w:val="18"/>
                <w:szCs w:val="18"/>
              </w:rPr>
            </w:pPr>
            <w:r w:rsidRPr="00991858">
              <w:rPr>
                <w:rFonts w:ascii="Times New Roman" w:hAnsi="Times New Roman" w:cs="Times New Roman"/>
                <w:sz w:val="18"/>
                <w:szCs w:val="18"/>
              </w:rPr>
              <w:t>9/2011, E-VV</w:t>
            </w:r>
          </w:p>
        </w:tc>
        <w:tc>
          <w:tcPr>
            <w:tcW w:w="507" w:type="pct"/>
            <w:vAlign w:val="center"/>
          </w:tcPr>
          <w:p w:rsidR="0060459D" w:rsidRPr="00991858" w:rsidRDefault="00136005" w:rsidP="00E31B19">
            <w:pPr>
              <w:rPr>
                <w:rFonts w:ascii="Times New Roman" w:hAnsi="Times New Roman" w:cs="Times New Roman"/>
                <w:sz w:val="18"/>
                <w:szCs w:val="18"/>
              </w:rPr>
            </w:pPr>
            <w:r w:rsidRPr="00991858">
              <w:rPr>
                <w:rFonts w:ascii="Times New Roman" w:hAnsi="Times New Roman" w:cs="Times New Roman"/>
                <w:sz w:val="18"/>
                <w:szCs w:val="18"/>
              </w:rPr>
              <w:t>Otvoreni postupak –zajednička javna nabava</w:t>
            </w:r>
          </w:p>
        </w:tc>
        <w:tc>
          <w:tcPr>
            <w:tcW w:w="600" w:type="pct"/>
            <w:vAlign w:val="center"/>
          </w:tcPr>
          <w:p w:rsidR="0060459D" w:rsidRPr="00F64219" w:rsidRDefault="00FA6BBE" w:rsidP="00C87667">
            <w:pPr>
              <w:rPr>
                <w:rFonts w:ascii="Times New Roman" w:hAnsi="Times New Roman" w:cs="Times New Roman"/>
                <w:b/>
                <w:sz w:val="18"/>
                <w:szCs w:val="18"/>
              </w:rPr>
            </w:pPr>
            <w:r w:rsidRPr="00F64219">
              <w:rPr>
                <w:rFonts w:ascii="Times New Roman" w:hAnsi="Times New Roman" w:cs="Times New Roman"/>
                <w:b/>
                <w:sz w:val="18"/>
                <w:szCs w:val="18"/>
              </w:rPr>
              <w:t>9.574,84</w:t>
            </w:r>
          </w:p>
        </w:tc>
        <w:tc>
          <w:tcPr>
            <w:tcW w:w="454" w:type="pct"/>
            <w:vAlign w:val="center"/>
          </w:tcPr>
          <w:p w:rsidR="0060459D" w:rsidRPr="00991858" w:rsidRDefault="00F01A3A" w:rsidP="00E31B19">
            <w:pPr>
              <w:rPr>
                <w:rFonts w:ascii="Times New Roman" w:hAnsi="Times New Roman" w:cs="Times New Roman"/>
                <w:sz w:val="18"/>
                <w:szCs w:val="18"/>
              </w:rPr>
            </w:pPr>
            <w:r w:rsidRPr="00991858">
              <w:rPr>
                <w:rFonts w:ascii="Times New Roman" w:hAnsi="Times New Roman" w:cs="Times New Roman"/>
                <w:sz w:val="18"/>
                <w:szCs w:val="18"/>
              </w:rPr>
              <w:t>01.07.2015.</w:t>
            </w:r>
          </w:p>
        </w:tc>
        <w:tc>
          <w:tcPr>
            <w:tcW w:w="373" w:type="pct"/>
            <w:vAlign w:val="center"/>
          </w:tcPr>
          <w:p w:rsidR="0060459D" w:rsidRPr="00991858" w:rsidRDefault="00C87667" w:rsidP="00E31B19">
            <w:pPr>
              <w:rPr>
                <w:rFonts w:ascii="Times New Roman" w:hAnsi="Times New Roman" w:cs="Times New Roman"/>
                <w:sz w:val="18"/>
                <w:szCs w:val="18"/>
              </w:rPr>
            </w:pPr>
            <w:r w:rsidRPr="00991858">
              <w:rPr>
                <w:rFonts w:ascii="Times New Roman" w:hAnsi="Times New Roman" w:cs="Times New Roman"/>
                <w:sz w:val="18"/>
                <w:szCs w:val="18"/>
              </w:rPr>
              <w:t xml:space="preserve">   </w:t>
            </w:r>
            <w:r w:rsidR="00136005" w:rsidRPr="00991858">
              <w:rPr>
                <w:rFonts w:ascii="Times New Roman" w:hAnsi="Times New Roman" w:cs="Times New Roman"/>
                <w:sz w:val="18"/>
                <w:szCs w:val="18"/>
              </w:rPr>
              <w:t>12 mjeseci</w:t>
            </w:r>
          </w:p>
        </w:tc>
        <w:tc>
          <w:tcPr>
            <w:tcW w:w="460" w:type="pct"/>
            <w:vAlign w:val="center"/>
          </w:tcPr>
          <w:p w:rsidR="0060459D" w:rsidRPr="00991858" w:rsidRDefault="002C3DF8" w:rsidP="002C3DF8">
            <w:pPr>
              <w:rPr>
                <w:rFonts w:ascii="Times New Roman" w:hAnsi="Times New Roman" w:cs="Times New Roman"/>
                <w:sz w:val="18"/>
                <w:szCs w:val="18"/>
              </w:rPr>
            </w:pPr>
            <w:r w:rsidRPr="00991858">
              <w:rPr>
                <w:rFonts w:ascii="Times New Roman" w:hAnsi="Times New Roman" w:cs="Times New Roman"/>
                <w:sz w:val="18"/>
                <w:szCs w:val="18"/>
              </w:rPr>
              <w:t xml:space="preserve">   CROATIA OSIGURANJE</w:t>
            </w:r>
            <w:r w:rsidR="00136005" w:rsidRPr="00991858">
              <w:rPr>
                <w:rFonts w:ascii="Times New Roman" w:hAnsi="Times New Roman" w:cs="Times New Roman"/>
                <w:sz w:val="18"/>
                <w:szCs w:val="18"/>
              </w:rPr>
              <w:t xml:space="preserve"> d.d. Zagreb </w:t>
            </w:r>
          </w:p>
        </w:tc>
        <w:tc>
          <w:tcPr>
            <w:tcW w:w="368" w:type="pct"/>
            <w:vAlign w:val="center"/>
          </w:tcPr>
          <w:p w:rsidR="0060459D" w:rsidRPr="00991858" w:rsidRDefault="00F01A3A" w:rsidP="00F94720">
            <w:pPr>
              <w:rPr>
                <w:rFonts w:ascii="Times New Roman" w:hAnsi="Times New Roman" w:cs="Times New Roman"/>
                <w:sz w:val="18"/>
                <w:szCs w:val="18"/>
              </w:rPr>
            </w:pPr>
            <w:r w:rsidRPr="00991858">
              <w:rPr>
                <w:rFonts w:ascii="Times New Roman" w:hAnsi="Times New Roman" w:cs="Times New Roman"/>
                <w:sz w:val="18"/>
                <w:szCs w:val="18"/>
              </w:rPr>
              <w:t>01.07.2016</w:t>
            </w:r>
          </w:p>
        </w:tc>
        <w:tc>
          <w:tcPr>
            <w:tcW w:w="454" w:type="pct"/>
            <w:vAlign w:val="center"/>
          </w:tcPr>
          <w:p w:rsidR="0060459D" w:rsidRPr="00991858" w:rsidRDefault="00857CAA" w:rsidP="00CB6720">
            <w:pPr>
              <w:jc w:val="center"/>
              <w:rPr>
                <w:rFonts w:ascii="Times New Roman" w:hAnsi="Times New Roman" w:cs="Times New Roman"/>
                <w:sz w:val="18"/>
                <w:szCs w:val="18"/>
                <w:highlight w:val="lightGray"/>
              </w:rPr>
            </w:pPr>
            <w:r w:rsidRPr="00CB6720">
              <w:rPr>
                <w:rFonts w:ascii="Times New Roman" w:hAnsi="Times New Roman" w:cs="Times New Roman"/>
                <w:sz w:val="18"/>
                <w:szCs w:val="18"/>
              </w:rPr>
              <w:t>5</w:t>
            </w:r>
            <w:r w:rsidR="00CB6720">
              <w:rPr>
                <w:rFonts w:ascii="Times New Roman" w:hAnsi="Times New Roman" w:cs="Times New Roman"/>
                <w:sz w:val="18"/>
                <w:szCs w:val="18"/>
              </w:rPr>
              <w:t>.</w:t>
            </w:r>
            <w:r w:rsidRPr="00CB6720">
              <w:rPr>
                <w:rFonts w:ascii="Times New Roman" w:hAnsi="Times New Roman" w:cs="Times New Roman"/>
                <w:sz w:val="18"/>
                <w:szCs w:val="18"/>
              </w:rPr>
              <w:t>700,00</w:t>
            </w:r>
          </w:p>
        </w:tc>
        <w:tc>
          <w:tcPr>
            <w:tcW w:w="496" w:type="pct"/>
            <w:vAlign w:val="center"/>
          </w:tcPr>
          <w:p w:rsidR="0060459D" w:rsidRPr="00991858" w:rsidRDefault="0060459D" w:rsidP="00E31B19">
            <w:pPr>
              <w:rPr>
                <w:rFonts w:ascii="Times New Roman" w:hAnsi="Times New Roman" w:cs="Times New Roman"/>
                <w:sz w:val="18"/>
                <w:szCs w:val="18"/>
              </w:rPr>
            </w:pPr>
          </w:p>
        </w:tc>
      </w:tr>
      <w:tr w:rsidR="00B505C9" w:rsidRPr="00991858" w:rsidTr="002D0CEB">
        <w:trPr>
          <w:trHeight w:val="260"/>
        </w:trPr>
        <w:tc>
          <w:tcPr>
            <w:tcW w:w="223" w:type="pct"/>
            <w:vAlign w:val="center"/>
          </w:tcPr>
          <w:p w:rsidR="006B33CA" w:rsidRPr="00991858" w:rsidRDefault="00D82FAF" w:rsidP="00D82FAF">
            <w:pPr>
              <w:jc w:val="center"/>
              <w:rPr>
                <w:rFonts w:ascii="Times New Roman" w:hAnsi="Times New Roman" w:cs="Times New Roman"/>
                <w:sz w:val="18"/>
                <w:szCs w:val="18"/>
              </w:rPr>
            </w:pPr>
            <w:r w:rsidRPr="00991858">
              <w:rPr>
                <w:rFonts w:ascii="Times New Roman" w:hAnsi="Times New Roman" w:cs="Times New Roman"/>
                <w:sz w:val="18"/>
                <w:szCs w:val="18"/>
              </w:rPr>
              <w:t>2.</w:t>
            </w:r>
          </w:p>
        </w:tc>
        <w:tc>
          <w:tcPr>
            <w:tcW w:w="645" w:type="pct"/>
          </w:tcPr>
          <w:p w:rsidR="00C87667" w:rsidRPr="00991858" w:rsidRDefault="00C87667" w:rsidP="006B33CA">
            <w:pPr>
              <w:jc w:val="center"/>
              <w:rPr>
                <w:rFonts w:ascii="Times New Roman" w:hAnsi="Times New Roman" w:cs="Times New Roman"/>
                <w:sz w:val="18"/>
                <w:szCs w:val="18"/>
              </w:rPr>
            </w:pPr>
          </w:p>
          <w:p w:rsidR="006B33CA" w:rsidRPr="00991858" w:rsidRDefault="00D94118" w:rsidP="006B33CA">
            <w:pPr>
              <w:jc w:val="center"/>
              <w:rPr>
                <w:rFonts w:ascii="Times New Roman" w:hAnsi="Times New Roman" w:cs="Times New Roman"/>
                <w:sz w:val="18"/>
                <w:szCs w:val="18"/>
              </w:rPr>
            </w:pPr>
            <w:r w:rsidRPr="00991858">
              <w:rPr>
                <w:rFonts w:ascii="Times New Roman" w:hAnsi="Times New Roman" w:cs="Times New Roman"/>
                <w:sz w:val="18"/>
                <w:szCs w:val="18"/>
              </w:rPr>
              <w:t>Isporuka lož ulja ekstra lako (LU EL EURO)</w:t>
            </w:r>
          </w:p>
        </w:tc>
        <w:tc>
          <w:tcPr>
            <w:tcW w:w="420" w:type="pct"/>
          </w:tcPr>
          <w:p w:rsidR="00D82FAF" w:rsidRPr="00991858" w:rsidRDefault="00F01A3A" w:rsidP="00B505C9">
            <w:pPr>
              <w:rPr>
                <w:rFonts w:ascii="Times New Roman" w:hAnsi="Times New Roman" w:cs="Times New Roman"/>
                <w:sz w:val="18"/>
                <w:szCs w:val="18"/>
              </w:rPr>
            </w:pPr>
            <w:r w:rsidRPr="00991858">
              <w:rPr>
                <w:rFonts w:ascii="Times New Roman" w:hAnsi="Times New Roman" w:cs="Times New Roman"/>
                <w:sz w:val="18"/>
                <w:szCs w:val="18"/>
              </w:rPr>
              <w:t xml:space="preserve">2/15 </w:t>
            </w:r>
          </w:p>
          <w:p w:rsidR="00F01A3A" w:rsidRPr="00991858" w:rsidRDefault="00F01A3A" w:rsidP="00B505C9">
            <w:pPr>
              <w:rPr>
                <w:rFonts w:ascii="Times New Roman" w:hAnsi="Times New Roman" w:cs="Times New Roman"/>
                <w:sz w:val="18"/>
                <w:szCs w:val="18"/>
              </w:rPr>
            </w:pPr>
            <w:r w:rsidRPr="00991858">
              <w:rPr>
                <w:rFonts w:ascii="Times New Roman" w:hAnsi="Times New Roman" w:cs="Times New Roman"/>
                <w:sz w:val="18"/>
                <w:szCs w:val="18"/>
              </w:rPr>
              <w:t>2015/ S 002-0038696</w:t>
            </w:r>
          </w:p>
        </w:tc>
        <w:tc>
          <w:tcPr>
            <w:tcW w:w="507" w:type="pct"/>
          </w:tcPr>
          <w:p w:rsidR="006B33CA" w:rsidRPr="00991858" w:rsidRDefault="006B33CA" w:rsidP="00C87667">
            <w:pPr>
              <w:jc w:val="center"/>
              <w:rPr>
                <w:rFonts w:ascii="Times New Roman" w:hAnsi="Times New Roman" w:cs="Times New Roman"/>
                <w:sz w:val="18"/>
                <w:szCs w:val="18"/>
              </w:rPr>
            </w:pPr>
            <w:r w:rsidRPr="00991858">
              <w:rPr>
                <w:rFonts w:ascii="Times New Roman" w:hAnsi="Times New Roman" w:cs="Times New Roman"/>
                <w:sz w:val="18"/>
                <w:szCs w:val="18"/>
              </w:rPr>
              <w:t>Otvoreni postupak- zajednička</w:t>
            </w:r>
            <w:r w:rsidR="00C87667" w:rsidRPr="00991858">
              <w:rPr>
                <w:rFonts w:ascii="Times New Roman" w:hAnsi="Times New Roman" w:cs="Times New Roman"/>
                <w:sz w:val="18"/>
                <w:szCs w:val="18"/>
              </w:rPr>
              <w:t xml:space="preserve"> javna</w:t>
            </w:r>
            <w:r w:rsidRPr="00991858">
              <w:rPr>
                <w:rFonts w:ascii="Times New Roman" w:hAnsi="Times New Roman" w:cs="Times New Roman"/>
                <w:sz w:val="18"/>
                <w:szCs w:val="18"/>
              </w:rPr>
              <w:t xml:space="preserve"> nabava</w:t>
            </w:r>
          </w:p>
        </w:tc>
        <w:tc>
          <w:tcPr>
            <w:tcW w:w="600" w:type="pct"/>
            <w:vAlign w:val="center"/>
          </w:tcPr>
          <w:p w:rsidR="006B33CA" w:rsidRPr="00F64219" w:rsidRDefault="00F64219" w:rsidP="00D94118">
            <w:pPr>
              <w:rPr>
                <w:rFonts w:ascii="Times New Roman" w:hAnsi="Times New Roman" w:cs="Times New Roman"/>
                <w:b/>
                <w:sz w:val="18"/>
                <w:szCs w:val="18"/>
              </w:rPr>
            </w:pPr>
            <w:r w:rsidRPr="00F64219">
              <w:rPr>
                <w:rFonts w:ascii="Times New Roman" w:hAnsi="Times New Roman" w:cs="Times New Roman"/>
                <w:b/>
                <w:sz w:val="18"/>
                <w:szCs w:val="18"/>
              </w:rPr>
              <w:t>64.876,00</w:t>
            </w:r>
          </w:p>
        </w:tc>
        <w:tc>
          <w:tcPr>
            <w:tcW w:w="454" w:type="pct"/>
          </w:tcPr>
          <w:p w:rsidR="00F01A3A" w:rsidRPr="00991858" w:rsidRDefault="00F01A3A" w:rsidP="006B33CA">
            <w:pPr>
              <w:jc w:val="center"/>
              <w:rPr>
                <w:rFonts w:ascii="Times New Roman" w:hAnsi="Times New Roman" w:cs="Times New Roman"/>
                <w:sz w:val="18"/>
                <w:szCs w:val="18"/>
              </w:rPr>
            </w:pPr>
            <w:r w:rsidRPr="00991858">
              <w:rPr>
                <w:rFonts w:ascii="Times New Roman" w:hAnsi="Times New Roman" w:cs="Times New Roman"/>
                <w:sz w:val="18"/>
                <w:szCs w:val="18"/>
              </w:rPr>
              <w:t>1</w:t>
            </w:r>
          </w:p>
          <w:p w:rsidR="006B33CA" w:rsidRPr="00991858" w:rsidRDefault="00F01A3A" w:rsidP="00F94720">
            <w:pPr>
              <w:rPr>
                <w:rFonts w:ascii="Times New Roman" w:hAnsi="Times New Roman" w:cs="Times New Roman"/>
                <w:sz w:val="18"/>
                <w:szCs w:val="18"/>
              </w:rPr>
            </w:pPr>
            <w:r w:rsidRPr="00991858">
              <w:rPr>
                <w:rFonts w:ascii="Times New Roman" w:hAnsi="Times New Roman" w:cs="Times New Roman"/>
                <w:sz w:val="18"/>
                <w:szCs w:val="18"/>
              </w:rPr>
              <w:t>11.12. 2015.</w:t>
            </w:r>
          </w:p>
        </w:tc>
        <w:tc>
          <w:tcPr>
            <w:tcW w:w="373" w:type="pct"/>
            <w:vAlign w:val="center"/>
          </w:tcPr>
          <w:p w:rsidR="006B33CA" w:rsidRPr="00991858" w:rsidRDefault="00B505C9" w:rsidP="006B33CA">
            <w:pPr>
              <w:jc w:val="center"/>
              <w:rPr>
                <w:rFonts w:ascii="Times New Roman" w:hAnsi="Times New Roman" w:cs="Times New Roman"/>
                <w:sz w:val="18"/>
                <w:szCs w:val="18"/>
              </w:rPr>
            </w:pPr>
            <w:r w:rsidRPr="00991858">
              <w:rPr>
                <w:rFonts w:ascii="Times New Roman" w:hAnsi="Times New Roman" w:cs="Times New Roman"/>
                <w:sz w:val="18"/>
                <w:szCs w:val="18"/>
              </w:rPr>
              <w:t>12 mjeseci</w:t>
            </w:r>
          </w:p>
        </w:tc>
        <w:tc>
          <w:tcPr>
            <w:tcW w:w="460" w:type="pct"/>
          </w:tcPr>
          <w:p w:rsidR="006B33CA" w:rsidRPr="00991858" w:rsidRDefault="00F01A3A" w:rsidP="00F01A3A">
            <w:pPr>
              <w:rPr>
                <w:rFonts w:ascii="Times New Roman" w:hAnsi="Times New Roman" w:cs="Times New Roman"/>
                <w:sz w:val="18"/>
                <w:szCs w:val="18"/>
              </w:rPr>
            </w:pPr>
            <w:r w:rsidRPr="00991858">
              <w:rPr>
                <w:rFonts w:ascii="Times New Roman" w:hAnsi="Times New Roman" w:cs="Times New Roman"/>
                <w:sz w:val="18"/>
                <w:szCs w:val="18"/>
              </w:rPr>
              <w:t>CRODUX</w:t>
            </w:r>
          </w:p>
          <w:p w:rsidR="00F01A3A" w:rsidRPr="00991858" w:rsidRDefault="00F01A3A" w:rsidP="00F01A3A">
            <w:pPr>
              <w:rPr>
                <w:rFonts w:ascii="Times New Roman" w:hAnsi="Times New Roman" w:cs="Times New Roman"/>
                <w:sz w:val="18"/>
                <w:szCs w:val="18"/>
              </w:rPr>
            </w:pPr>
            <w:r w:rsidRPr="00991858">
              <w:rPr>
                <w:rFonts w:ascii="Times New Roman" w:hAnsi="Times New Roman" w:cs="Times New Roman"/>
                <w:sz w:val="18"/>
                <w:szCs w:val="18"/>
              </w:rPr>
              <w:t>derivati dva</w:t>
            </w:r>
          </w:p>
          <w:p w:rsidR="00F01A3A" w:rsidRPr="00991858" w:rsidRDefault="00F01A3A" w:rsidP="00F01A3A">
            <w:pPr>
              <w:rPr>
                <w:rFonts w:ascii="Times New Roman" w:hAnsi="Times New Roman" w:cs="Times New Roman"/>
                <w:sz w:val="18"/>
                <w:szCs w:val="18"/>
              </w:rPr>
            </w:pPr>
            <w:r w:rsidRPr="00991858">
              <w:rPr>
                <w:rFonts w:ascii="Times New Roman" w:hAnsi="Times New Roman" w:cs="Times New Roman"/>
                <w:sz w:val="18"/>
                <w:szCs w:val="18"/>
              </w:rPr>
              <w:t>d.o.o. Zagreb</w:t>
            </w:r>
          </w:p>
        </w:tc>
        <w:tc>
          <w:tcPr>
            <w:tcW w:w="368" w:type="pct"/>
          </w:tcPr>
          <w:p w:rsidR="00F94720" w:rsidRPr="00991858" w:rsidRDefault="00F94720" w:rsidP="00F94720">
            <w:pPr>
              <w:rPr>
                <w:rFonts w:ascii="Times New Roman" w:hAnsi="Times New Roman" w:cs="Times New Roman"/>
                <w:sz w:val="18"/>
                <w:szCs w:val="18"/>
              </w:rPr>
            </w:pPr>
          </w:p>
          <w:p w:rsidR="006B33CA" w:rsidRPr="00991858" w:rsidRDefault="00F94720" w:rsidP="00F94720">
            <w:pPr>
              <w:rPr>
                <w:rFonts w:ascii="Times New Roman" w:hAnsi="Times New Roman" w:cs="Times New Roman"/>
                <w:sz w:val="18"/>
                <w:szCs w:val="18"/>
              </w:rPr>
            </w:pPr>
            <w:r w:rsidRPr="00991858">
              <w:rPr>
                <w:rFonts w:ascii="Times New Roman" w:hAnsi="Times New Roman" w:cs="Times New Roman"/>
                <w:sz w:val="18"/>
                <w:szCs w:val="18"/>
              </w:rPr>
              <w:t>11.12.2016</w:t>
            </w:r>
          </w:p>
        </w:tc>
        <w:tc>
          <w:tcPr>
            <w:tcW w:w="454" w:type="pct"/>
          </w:tcPr>
          <w:p w:rsidR="00443DDA" w:rsidRPr="00991858" w:rsidRDefault="00443DDA" w:rsidP="006B33CA">
            <w:pPr>
              <w:jc w:val="center"/>
              <w:rPr>
                <w:rFonts w:ascii="Times New Roman" w:hAnsi="Times New Roman" w:cs="Times New Roman"/>
                <w:sz w:val="18"/>
                <w:szCs w:val="18"/>
                <w:highlight w:val="lightGray"/>
              </w:rPr>
            </w:pPr>
          </w:p>
          <w:p w:rsidR="006B33CA" w:rsidRPr="00991858" w:rsidRDefault="00CB6720" w:rsidP="00CB6720">
            <w:pPr>
              <w:jc w:val="center"/>
              <w:rPr>
                <w:rFonts w:ascii="Times New Roman" w:hAnsi="Times New Roman" w:cs="Times New Roman"/>
                <w:sz w:val="18"/>
                <w:szCs w:val="18"/>
                <w:highlight w:val="lightGray"/>
              </w:rPr>
            </w:pPr>
            <w:r w:rsidRPr="00CB6720">
              <w:rPr>
                <w:rFonts w:ascii="Times New Roman" w:hAnsi="Times New Roman" w:cs="Times New Roman"/>
                <w:sz w:val="18"/>
                <w:szCs w:val="18"/>
              </w:rPr>
              <w:t>48</w:t>
            </w:r>
            <w:r>
              <w:rPr>
                <w:rFonts w:ascii="Times New Roman" w:hAnsi="Times New Roman" w:cs="Times New Roman"/>
                <w:sz w:val="18"/>
                <w:szCs w:val="18"/>
              </w:rPr>
              <w:t>.</w:t>
            </w:r>
            <w:r w:rsidRPr="00CB6720">
              <w:rPr>
                <w:rFonts w:ascii="Times New Roman" w:hAnsi="Times New Roman" w:cs="Times New Roman"/>
                <w:sz w:val="18"/>
                <w:szCs w:val="18"/>
              </w:rPr>
              <w:t>484,42</w:t>
            </w:r>
          </w:p>
        </w:tc>
        <w:tc>
          <w:tcPr>
            <w:tcW w:w="496" w:type="pct"/>
            <w:vAlign w:val="center"/>
          </w:tcPr>
          <w:p w:rsidR="006B33CA" w:rsidRPr="00991858" w:rsidRDefault="006B33CA" w:rsidP="006B33CA">
            <w:pPr>
              <w:jc w:val="center"/>
              <w:rPr>
                <w:rFonts w:ascii="Times New Roman" w:hAnsi="Times New Roman" w:cs="Times New Roman"/>
                <w:sz w:val="18"/>
                <w:szCs w:val="18"/>
              </w:rPr>
            </w:pPr>
          </w:p>
        </w:tc>
      </w:tr>
      <w:tr w:rsidR="00B505C9" w:rsidRPr="00991858" w:rsidTr="002D0CEB">
        <w:trPr>
          <w:trHeight w:val="260"/>
        </w:trPr>
        <w:tc>
          <w:tcPr>
            <w:tcW w:w="223" w:type="pct"/>
            <w:vAlign w:val="center"/>
          </w:tcPr>
          <w:p w:rsidR="006B33CA" w:rsidRPr="00991858" w:rsidRDefault="00D82FAF" w:rsidP="00D82FAF">
            <w:pPr>
              <w:jc w:val="center"/>
              <w:rPr>
                <w:rFonts w:ascii="Times New Roman" w:hAnsi="Times New Roman" w:cs="Times New Roman"/>
                <w:sz w:val="18"/>
                <w:szCs w:val="18"/>
              </w:rPr>
            </w:pPr>
            <w:r w:rsidRPr="00991858">
              <w:rPr>
                <w:rFonts w:ascii="Times New Roman" w:hAnsi="Times New Roman" w:cs="Times New Roman"/>
                <w:sz w:val="18"/>
                <w:szCs w:val="18"/>
              </w:rPr>
              <w:t>3.</w:t>
            </w:r>
          </w:p>
        </w:tc>
        <w:tc>
          <w:tcPr>
            <w:tcW w:w="645" w:type="pct"/>
          </w:tcPr>
          <w:p w:rsidR="00443DDA" w:rsidRPr="00991858" w:rsidRDefault="00443DDA" w:rsidP="006B33CA">
            <w:pPr>
              <w:jc w:val="center"/>
              <w:rPr>
                <w:rFonts w:ascii="Times New Roman" w:hAnsi="Times New Roman" w:cs="Times New Roman"/>
                <w:sz w:val="18"/>
                <w:szCs w:val="18"/>
              </w:rPr>
            </w:pPr>
          </w:p>
          <w:p w:rsidR="006B33CA" w:rsidRPr="00991858" w:rsidRDefault="00D94118" w:rsidP="006B33CA">
            <w:pPr>
              <w:jc w:val="center"/>
              <w:rPr>
                <w:rFonts w:ascii="Times New Roman" w:hAnsi="Times New Roman" w:cs="Times New Roman"/>
                <w:sz w:val="18"/>
                <w:szCs w:val="18"/>
              </w:rPr>
            </w:pPr>
            <w:r w:rsidRPr="00991858">
              <w:rPr>
                <w:rFonts w:ascii="Times New Roman" w:hAnsi="Times New Roman" w:cs="Times New Roman"/>
                <w:sz w:val="18"/>
                <w:szCs w:val="18"/>
              </w:rPr>
              <w:t>Nabava krušnih proizvoda, svježih peciva i kolača</w:t>
            </w:r>
          </w:p>
        </w:tc>
        <w:tc>
          <w:tcPr>
            <w:tcW w:w="420" w:type="pct"/>
          </w:tcPr>
          <w:p w:rsidR="00D94118" w:rsidRPr="00991858" w:rsidRDefault="00F94720" w:rsidP="00D94118">
            <w:pPr>
              <w:rPr>
                <w:rFonts w:ascii="Times New Roman" w:hAnsi="Times New Roman" w:cs="Times New Roman"/>
                <w:sz w:val="18"/>
                <w:szCs w:val="18"/>
              </w:rPr>
            </w:pPr>
            <w:r w:rsidRPr="00991858">
              <w:rPr>
                <w:rFonts w:ascii="Times New Roman" w:hAnsi="Times New Roman" w:cs="Times New Roman"/>
                <w:sz w:val="18"/>
                <w:szCs w:val="18"/>
              </w:rPr>
              <w:t>5/15</w:t>
            </w:r>
          </w:p>
          <w:p w:rsidR="00F94720" w:rsidRPr="00991858" w:rsidRDefault="00F94720" w:rsidP="00D94118">
            <w:pPr>
              <w:rPr>
                <w:rFonts w:ascii="Times New Roman" w:hAnsi="Times New Roman" w:cs="Times New Roman"/>
                <w:sz w:val="18"/>
                <w:szCs w:val="18"/>
              </w:rPr>
            </w:pPr>
            <w:r w:rsidRPr="00991858">
              <w:rPr>
                <w:rFonts w:ascii="Times New Roman" w:hAnsi="Times New Roman" w:cs="Times New Roman"/>
                <w:sz w:val="18"/>
                <w:szCs w:val="18"/>
              </w:rPr>
              <w:t>2015/S 002-0038696</w:t>
            </w:r>
          </w:p>
        </w:tc>
        <w:tc>
          <w:tcPr>
            <w:tcW w:w="507" w:type="pct"/>
          </w:tcPr>
          <w:p w:rsidR="00443DDA" w:rsidRPr="00991858" w:rsidRDefault="00443DDA" w:rsidP="006B33CA">
            <w:pPr>
              <w:jc w:val="center"/>
              <w:rPr>
                <w:rFonts w:ascii="Times New Roman" w:hAnsi="Times New Roman" w:cs="Times New Roman"/>
                <w:sz w:val="18"/>
                <w:szCs w:val="18"/>
              </w:rPr>
            </w:pPr>
          </w:p>
          <w:p w:rsidR="006B33CA" w:rsidRPr="00991858" w:rsidRDefault="006B33CA" w:rsidP="006B33CA">
            <w:pPr>
              <w:jc w:val="center"/>
              <w:rPr>
                <w:rFonts w:ascii="Times New Roman" w:hAnsi="Times New Roman" w:cs="Times New Roman"/>
                <w:sz w:val="18"/>
                <w:szCs w:val="18"/>
              </w:rPr>
            </w:pPr>
            <w:r w:rsidRPr="00991858">
              <w:rPr>
                <w:rFonts w:ascii="Times New Roman" w:hAnsi="Times New Roman" w:cs="Times New Roman"/>
                <w:sz w:val="18"/>
                <w:szCs w:val="18"/>
              </w:rPr>
              <w:t xml:space="preserve">Otvoreni postupak- zajednička </w:t>
            </w:r>
            <w:r w:rsidR="00D94118" w:rsidRPr="00991858">
              <w:rPr>
                <w:rFonts w:ascii="Times New Roman" w:hAnsi="Times New Roman" w:cs="Times New Roman"/>
                <w:sz w:val="18"/>
                <w:szCs w:val="18"/>
              </w:rPr>
              <w:t>javna</w:t>
            </w:r>
            <w:r w:rsidRPr="00991858">
              <w:rPr>
                <w:rFonts w:ascii="Times New Roman" w:hAnsi="Times New Roman" w:cs="Times New Roman"/>
                <w:sz w:val="18"/>
                <w:szCs w:val="18"/>
              </w:rPr>
              <w:t xml:space="preserve"> nabava</w:t>
            </w:r>
          </w:p>
        </w:tc>
        <w:tc>
          <w:tcPr>
            <w:tcW w:w="600" w:type="pct"/>
          </w:tcPr>
          <w:p w:rsidR="00F94720" w:rsidRPr="00991858" w:rsidRDefault="00F94720" w:rsidP="00D82FAF">
            <w:pPr>
              <w:rPr>
                <w:rFonts w:ascii="Times New Roman" w:hAnsi="Times New Roman" w:cs="Times New Roman"/>
                <w:sz w:val="18"/>
                <w:szCs w:val="18"/>
              </w:rPr>
            </w:pPr>
          </w:p>
          <w:p w:rsidR="00443DDA" w:rsidRDefault="00FA6BBE" w:rsidP="00D82FAF">
            <w:pPr>
              <w:rPr>
                <w:rFonts w:ascii="Times New Roman" w:hAnsi="Times New Roman" w:cs="Times New Roman"/>
                <w:b/>
                <w:sz w:val="18"/>
                <w:szCs w:val="18"/>
              </w:rPr>
            </w:pPr>
            <w:r w:rsidRPr="00F64219">
              <w:rPr>
                <w:rFonts w:ascii="Times New Roman" w:hAnsi="Times New Roman" w:cs="Times New Roman"/>
                <w:b/>
                <w:sz w:val="18"/>
                <w:szCs w:val="18"/>
              </w:rPr>
              <w:t>28.317,00</w:t>
            </w:r>
            <w:r w:rsidR="00BC1C41">
              <w:rPr>
                <w:rFonts w:ascii="Times New Roman" w:hAnsi="Times New Roman" w:cs="Times New Roman"/>
                <w:b/>
                <w:sz w:val="18"/>
                <w:szCs w:val="18"/>
              </w:rPr>
              <w:t xml:space="preserve"> bez PDV-a</w:t>
            </w:r>
          </w:p>
          <w:p w:rsidR="00BC1C41" w:rsidRPr="00F64219" w:rsidRDefault="00BC1C41" w:rsidP="00D82FAF">
            <w:pPr>
              <w:rPr>
                <w:rFonts w:ascii="Times New Roman" w:hAnsi="Times New Roman" w:cs="Times New Roman"/>
                <w:b/>
                <w:sz w:val="18"/>
                <w:szCs w:val="18"/>
              </w:rPr>
            </w:pPr>
            <w:r>
              <w:rPr>
                <w:rFonts w:ascii="Times New Roman" w:hAnsi="Times New Roman" w:cs="Times New Roman"/>
                <w:b/>
                <w:sz w:val="18"/>
                <w:szCs w:val="18"/>
              </w:rPr>
              <w:t>28</w:t>
            </w:r>
            <w:r w:rsidR="00CB2087">
              <w:rPr>
                <w:rFonts w:ascii="Times New Roman" w:hAnsi="Times New Roman" w:cs="Times New Roman"/>
                <w:b/>
                <w:sz w:val="18"/>
                <w:szCs w:val="18"/>
              </w:rPr>
              <w:t>.</w:t>
            </w:r>
            <w:r w:rsidR="00140175">
              <w:rPr>
                <w:rFonts w:ascii="Times New Roman" w:hAnsi="Times New Roman" w:cs="Times New Roman"/>
                <w:b/>
                <w:sz w:val="18"/>
                <w:szCs w:val="18"/>
              </w:rPr>
              <w:t>998,05 s</w:t>
            </w:r>
            <w:r>
              <w:rPr>
                <w:rFonts w:ascii="Times New Roman" w:hAnsi="Times New Roman" w:cs="Times New Roman"/>
                <w:b/>
                <w:sz w:val="18"/>
                <w:szCs w:val="18"/>
              </w:rPr>
              <w:t xml:space="preserve"> PDV-om</w:t>
            </w:r>
            <w:r w:rsidR="00AA76F0">
              <w:rPr>
                <w:rFonts w:ascii="Times New Roman" w:hAnsi="Times New Roman" w:cs="Times New Roman"/>
                <w:b/>
                <w:sz w:val="18"/>
                <w:szCs w:val="18"/>
              </w:rPr>
              <w:t xml:space="preserve"> </w:t>
            </w:r>
          </w:p>
        </w:tc>
        <w:tc>
          <w:tcPr>
            <w:tcW w:w="454" w:type="pct"/>
          </w:tcPr>
          <w:p w:rsidR="00F94720" w:rsidRPr="00991858" w:rsidRDefault="00F94720" w:rsidP="006B33CA">
            <w:pPr>
              <w:jc w:val="center"/>
              <w:rPr>
                <w:rFonts w:ascii="Times New Roman" w:hAnsi="Times New Roman" w:cs="Times New Roman"/>
                <w:sz w:val="18"/>
                <w:szCs w:val="18"/>
              </w:rPr>
            </w:pPr>
          </w:p>
          <w:p w:rsidR="006B33CA" w:rsidRPr="00991858" w:rsidRDefault="00F94720" w:rsidP="00D55AB7">
            <w:pPr>
              <w:jc w:val="center"/>
              <w:rPr>
                <w:rFonts w:ascii="Times New Roman" w:hAnsi="Times New Roman" w:cs="Times New Roman"/>
                <w:sz w:val="18"/>
                <w:szCs w:val="18"/>
              </w:rPr>
            </w:pPr>
            <w:r w:rsidRPr="00991858">
              <w:rPr>
                <w:rFonts w:ascii="Times New Roman" w:hAnsi="Times New Roman" w:cs="Times New Roman"/>
                <w:sz w:val="18"/>
                <w:szCs w:val="18"/>
              </w:rPr>
              <w:t>09.02.201</w:t>
            </w:r>
            <w:r w:rsidR="00D55AB7" w:rsidRPr="00991858">
              <w:rPr>
                <w:rFonts w:ascii="Times New Roman" w:hAnsi="Times New Roman" w:cs="Times New Roman"/>
                <w:sz w:val="18"/>
                <w:szCs w:val="18"/>
              </w:rPr>
              <w:t>6</w:t>
            </w:r>
            <w:r w:rsidRPr="00991858">
              <w:rPr>
                <w:rFonts w:ascii="Times New Roman" w:hAnsi="Times New Roman" w:cs="Times New Roman"/>
                <w:sz w:val="18"/>
                <w:szCs w:val="18"/>
              </w:rPr>
              <w:t>.</w:t>
            </w:r>
          </w:p>
        </w:tc>
        <w:tc>
          <w:tcPr>
            <w:tcW w:w="373" w:type="pct"/>
          </w:tcPr>
          <w:p w:rsidR="006B33CA" w:rsidRPr="00991858" w:rsidRDefault="006B33CA" w:rsidP="006B33CA">
            <w:pPr>
              <w:jc w:val="center"/>
              <w:rPr>
                <w:rFonts w:ascii="Times New Roman" w:hAnsi="Times New Roman" w:cs="Times New Roman"/>
                <w:sz w:val="18"/>
                <w:szCs w:val="18"/>
              </w:rPr>
            </w:pPr>
          </w:p>
          <w:p w:rsidR="00443DDA" w:rsidRPr="00991858" w:rsidRDefault="00443DDA" w:rsidP="006B33CA">
            <w:pPr>
              <w:jc w:val="center"/>
              <w:rPr>
                <w:rFonts w:ascii="Times New Roman" w:hAnsi="Times New Roman" w:cs="Times New Roman"/>
                <w:sz w:val="18"/>
                <w:szCs w:val="18"/>
              </w:rPr>
            </w:pPr>
          </w:p>
          <w:p w:rsidR="00443DDA" w:rsidRPr="00991858" w:rsidRDefault="00443DDA" w:rsidP="006B33CA">
            <w:pPr>
              <w:jc w:val="center"/>
              <w:rPr>
                <w:rFonts w:ascii="Times New Roman" w:hAnsi="Times New Roman" w:cs="Times New Roman"/>
                <w:sz w:val="18"/>
                <w:szCs w:val="18"/>
              </w:rPr>
            </w:pPr>
            <w:r w:rsidRPr="00991858">
              <w:rPr>
                <w:rFonts w:ascii="Times New Roman" w:hAnsi="Times New Roman" w:cs="Times New Roman"/>
                <w:sz w:val="18"/>
                <w:szCs w:val="18"/>
              </w:rPr>
              <w:t>12 mjeseci</w:t>
            </w:r>
          </w:p>
        </w:tc>
        <w:tc>
          <w:tcPr>
            <w:tcW w:w="460" w:type="pct"/>
          </w:tcPr>
          <w:p w:rsidR="006B33CA" w:rsidRPr="00991858" w:rsidRDefault="00F94720" w:rsidP="006B33CA">
            <w:pPr>
              <w:jc w:val="center"/>
              <w:rPr>
                <w:rFonts w:ascii="Times New Roman" w:hAnsi="Times New Roman" w:cs="Times New Roman"/>
                <w:sz w:val="18"/>
                <w:szCs w:val="18"/>
              </w:rPr>
            </w:pPr>
            <w:r w:rsidRPr="00991858">
              <w:rPr>
                <w:rFonts w:ascii="Times New Roman" w:hAnsi="Times New Roman" w:cs="Times New Roman"/>
                <w:sz w:val="18"/>
                <w:szCs w:val="18"/>
              </w:rPr>
              <w:t>MARYMAT</w:t>
            </w:r>
          </w:p>
          <w:p w:rsidR="00F94720" w:rsidRPr="00991858" w:rsidRDefault="00F94720" w:rsidP="006B33CA">
            <w:pPr>
              <w:jc w:val="center"/>
              <w:rPr>
                <w:rFonts w:ascii="Times New Roman" w:hAnsi="Times New Roman" w:cs="Times New Roman"/>
                <w:sz w:val="18"/>
                <w:szCs w:val="18"/>
              </w:rPr>
            </w:pPr>
            <w:r w:rsidRPr="00991858">
              <w:rPr>
                <w:rFonts w:ascii="Times New Roman" w:hAnsi="Times New Roman" w:cs="Times New Roman"/>
                <w:sz w:val="18"/>
                <w:szCs w:val="18"/>
              </w:rPr>
              <w:t>d.o.o., Bunarska 29,Pula</w:t>
            </w:r>
          </w:p>
        </w:tc>
        <w:tc>
          <w:tcPr>
            <w:tcW w:w="368" w:type="pct"/>
          </w:tcPr>
          <w:p w:rsidR="00443DDA" w:rsidRPr="00991858" w:rsidRDefault="00443DDA" w:rsidP="006B33CA">
            <w:pPr>
              <w:jc w:val="center"/>
              <w:rPr>
                <w:rFonts w:ascii="Times New Roman" w:hAnsi="Times New Roman" w:cs="Times New Roman"/>
                <w:sz w:val="18"/>
                <w:szCs w:val="18"/>
              </w:rPr>
            </w:pPr>
          </w:p>
          <w:p w:rsidR="00443DDA" w:rsidRPr="00991858" w:rsidRDefault="00443DDA" w:rsidP="006B33CA">
            <w:pPr>
              <w:jc w:val="center"/>
              <w:rPr>
                <w:rFonts w:ascii="Times New Roman" w:hAnsi="Times New Roman" w:cs="Times New Roman"/>
                <w:sz w:val="18"/>
                <w:szCs w:val="18"/>
              </w:rPr>
            </w:pPr>
          </w:p>
          <w:p w:rsidR="006B33CA" w:rsidRPr="00991858" w:rsidRDefault="0041294E" w:rsidP="00D55AB7">
            <w:pPr>
              <w:rPr>
                <w:rFonts w:ascii="Times New Roman" w:hAnsi="Times New Roman" w:cs="Times New Roman"/>
                <w:sz w:val="18"/>
                <w:szCs w:val="18"/>
              </w:rPr>
            </w:pPr>
            <w:r w:rsidRPr="00991858">
              <w:rPr>
                <w:rFonts w:ascii="Times New Roman" w:hAnsi="Times New Roman" w:cs="Times New Roman"/>
                <w:sz w:val="18"/>
                <w:szCs w:val="18"/>
              </w:rPr>
              <w:t>09.02.201</w:t>
            </w:r>
            <w:r w:rsidR="00D55AB7" w:rsidRPr="00991858">
              <w:rPr>
                <w:rFonts w:ascii="Times New Roman" w:hAnsi="Times New Roman" w:cs="Times New Roman"/>
                <w:sz w:val="18"/>
                <w:szCs w:val="18"/>
              </w:rPr>
              <w:t>7.</w:t>
            </w:r>
          </w:p>
        </w:tc>
        <w:tc>
          <w:tcPr>
            <w:tcW w:w="454" w:type="pct"/>
          </w:tcPr>
          <w:p w:rsidR="00443DDA" w:rsidRPr="00991858" w:rsidRDefault="00443DDA" w:rsidP="006B33CA">
            <w:pPr>
              <w:jc w:val="center"/>
              <w:rPr>
                <w:rFonts w:ascii="Times New Roman" w:hAnsi="Times New Roman" w:cs="Times New Roman"/>
                <w:sz w:val="18"/>
                <w:szCs w:val="18"/>
                <w:highlight w:val="lightGray"/>
              </w:rPr>
            </w:pPr>
          </w:p>
          <w:p w:rsidR="00443DDA" w:rsidRPr="00991858" w:rsidRDefault="00443DDA" w:rsidP="006B33CA">
            <w:pPr>
              <w:jc w:val="center"/>
              <w:rPr>
                <w:rFonts w:ascii="Times New Roman" w:hAnsi="Times New Roman" w:cs="Times New Roman"/>
                <w:sz w:val="18"/>
                <w:szCs w:val="18"/>
                <w:highlight w:val="lightGray"/>
              </w:rPr>
            </w:pPr>
          </w:p>
          <w:p w:rsidR="00443DDA" w:rsidRPr="003F3E3C" w:rsidRDefault="00CB6720" w:rsidP="006B33CA">
            <w:pPr>
              <w:jc w:val="center"/>
              <w:rPr>
                <w:rFonts w:ascii="Times New Roman" w:hAnsi="Times New Roman" w:cs="Times New Roman"/>
                <w:sz w:val="18"/>
                <w:szCs w:val="18"/>
              </w:rPr>
            </w:pPr>
            <w:r w:rsidRPr="003F3E3C">
              <w:rPr>
                <w:rFonts w:ascii="Times New Roman" w:hAnsi="Times New Roman" w:cs="Times New Roman"/>
                <w:sz w:val="18"/>
                <w:szCs w:val="18"/>
              </w:rPr>
              <w:t>24.412,77</w:t>
            </w:r>
          </w:p>
          <w:p w:rsidR="006B33CA" w:rsidRPr="00991858" w:rsidRDefault="006B33CA" w:rsidP="0041294E">
            <w:pPr>
              <w:rPr>
                <w:rFonts w:ascii="Times New Roman" w:hAnsi="Times New Roman" w:cs="Times New Roman"/>
                <w:sz w:val="18"/>
                <w:szCs w:val="18"/>
                <w:highlight w:val="lightGray"/>
              </w:rPr>
            </w:pPr>
          </w:p>
        </w:tc>
        <w:tc>
          <w:tcPr>
            <w:tcW w:w="496" w:type="pct"/>
            <w:vAlign w:val="center"/>
          </w:tcPr>
          <w:p w:rsidR="006B33CA" w:rsidRPr="00991858" w:rsidRDefault="006B33CA" w:rsidP="006B33CA">
            <w:pPr>
              <w:jc w:val="center"/>
              <w:rPr>
                <w:rFonts w:ascii="Times New Roman" w:hAnsi="Times New Roman" w:cs="Times New Roman"/>
                <w:sz w:val="18"/>
                <w:szCs w:val="18"/>
              </w:rPr>
            </w:pPr>
          </w:p>
        </w:tc>
      </w:tr>
      <w:tr w:rsidR="00C038A1" w:rsidRPr="00991858" w:rsidTr="002D0CEB">
        <w:trPr>
          <w:trHeight w:val="260"/>
        </w:trPr>
        <w:tc>
          <w:tcPr>
            <w:tcW w:w="223" w:type="pct"/>
            <w:vAlign w:val="center"/>
          </w:tcPr>
          <w:p w:rsidR="00C038A1" w:rsidRPr="00991858" w:rsidRDefault="00C038A1" w:rsidP="00D82FAF">
            <w:pPr>
              <w:jc w:val="center"/>
              <w:rPr>
                <w:rFonts w:ascii="Times New Roman" w:hAnsi="Times New Roman" w:cs="Times New Roman"/>
                <w:sz w:val="18"/>
                <w:szCs w:val="18"/>
              </w:rPr>
            </w:pPr>
            <w:r w:rsidRPr="00991858">
              <w:rPr>
                <w:rFonts w:ascii="Times New Roman" w:hAnsi="Times New Roman" w:cs="Times New Roman"/>
                <w:sz w:val="18"/>
                <w:szCs w:val="18"/>
              </w:rPr>
              <w:t>4.</w:t>
            </w:r>
          </w:p>
        </w:tc>
        <w:tc>
          <w:tcPr>
            <w:tcW w:w="645" w:type="pct"/>
          </w:tcPr>
          <w:p w:rsidR="00653B6E" w:rsidRPr="00991858" w:rsidRDefault="00653B6E" w:rsidP="00C038A1">
            <w:pPr>
              <w:rPr>
                <w:rFonts w:ascii="Times New Roman" w:hAnsi="Times New Roman" w:cs="Times New Roman"/>
                <w:sz w:val="18"/>
                <w:szCs w:val="18"/>
              </w:rPr>
            </w:pPr>
          </w:p>
          <w:p w:rsidR="00C038A1" w:rsidRPr="00991858" w:rsidRDefault="00C038A1" w:rsidP="00C038A1">
            <w:pPr>
              <w:rPr>
                <w:rFonts w:ascii="Times New Roman" w:hAnsi="Times New Roman" w:cs="Times New Roman"/>
                <w:sz w:val="18"/>
                <w:szCs w:val="18"/>
              </w:rPr>
            </w:pPr>
            <w:r w:rsidRPr="00991858">
              <w:rPr>
                <w:rFonts w:ascii="Times New Roman" w:hAnsi="Times New Roman" w:cs="Times New Roman"/>
                <w:sz w:val="18"/>
                <w:szCs w:val="18"/>
              </w:rPr>
              <w:t xml:space="preserve">Nabava mliječnih </w:t>
            </w:r>
            <w:r w:rsidR="00653B6E" w:rsidRPr="00991858">
              <w:rPr>
                <w:rFonts w:ascii="Times New Roman" w:hAnsi="Times New Roman" w:cs="Times New Roman"/>
                <w:sz w:val="18"/>
                <w:szCs w:val="18"/>
              </w:rPr>
              <w:t xml:space="preserve">   </w:t>
            </w:r>
            <w:r w:rsidRPr="00991858">
              <w:rPr>
                <w:rFonts w:ascii="Times New Roman" w:hAnsi="Times New Roman" w:cs="Times New Roman"/>
                <w:sz w:val="18"/>
                <w:szCs w:val="18"/>
              </w:rPr>
              <w:t>proizvoda</w:t>
            </w:r>
          </w:p>
        </w:tc>
        <w:tc>
          <w:tcPr>
            <w:tcW w:w="420" w:type="pct"/>
          </w:tcPr>
          <w:p w:rsidR="00C038A1" w:rsidRPr="00991858" w:rsidRDefault="0041294E" w:rsidP="00A877BD">
            <w:pPr>
              <w:jc w:val="center"/>
              <w:rPr>
                <w:rFonts w:ascii="Times New Roman" w:hAnsi="Times New Roman" w:cs="Times New Roman"/>
                <w:sz w:val="18"/>
                <w:szCs w:val="18"/>
              </w:rPr>
            </w:pPr>
            <w:r w:rsidRPr="00991858">
              <w:rPr>
                <w:rFonts w:ascii="Times New Roman" w:hAnsi="Times New Roman" w:cs="Times New Roman"/>
                <w:sz w:val="18"/>
                <w:szCs w:val="18"/>
              </w:rPr>
              <w:t>6/15</w:t>
            </w:r>
          </w:p>
          <w:p w:rsidR="0041294E" w:rsidRPr="00991858" w:rsidRDefault="0041294E" w:rsidP="00A877BD">
            <w:pPr>
              <w:jc w:val="center"/>
              <w:rPr>
                <w:rFonts w:ascii="Times New Roman" w:hAnsi="Times New Roman" w:cs="Times New Roman"/>
                <w:sz w:val="18"/>
                <w:szCs w:val="18"/>
              </w:rPr>
            </w:pPr>
            <w:r w:rsidRPr="00991858">
              <w:rPr>
                <w:rFonts w:ascii="Times New Roman" w:hAnsi="Times New Roman" w:cs="Times New Roman"/>
                <w:sz w:val="18"/>
                <w:szCs w:val="18"/>
              </w:rPr>
              <w:t xml:space="preserve">2015/S 002 </w:t>
            </w:r>
          </w:p>
          <w:p w:rsidR="0041294E" w:rsidRPr="00991858" w:rsidRDefault="0041294E" w:rsidP="00A877BD">
            <w:pPr>
              <w:jc w:val="center"/>
              <w:rPr>
                <w:rFonts w:ascii="Times New Roman" w:hAnsi="Times New Roman" w:cs="Times New Roman"/>
                <w:sz w:val="18"/>
                <w:szCs w:val="18"/>
              </w:rPr>
            </w:pPr>
            <w:r w:rsidRPr="00991858">
              <w:rPr>
                <w:rFonts w:ascii="Times New Roman" w:hAnsi="Times New Roman" w:cs="Times New Roman"/>
                <w:sz w:val="18"/>
                <w:szCs w:val="18"/>
              </w:rPr>
              <w:t>0038696</w:t>
            </w:r>
          </w:p>
        </w:tc>
        <w:tc>
          <w:tcPr>
            <w:tcW w:w="507" w:type="pct"/>
          </w:tcPr>
          <w:p w:rsidR="00C038A1" w:rsidRPr="00991858" w:rsidRDefault="00653B6E" w:rsidP="00653B6E">
            <w:pPr>
              <w:rPr>
                <w:rFonts w:ascii="Times New Roman" w:hAnsi="Times New Roman" w:cs="Times New Roman"/>
                <w:sz w:val="18"/>
                <w:szCs w:val="18"/>
              </w:rPr>
            </w:pPr>
            <w:r w:rsidRPr="00991858">
              <w:rPr>
                <w:rFonts w:ascii="Times New Roman" w:hAnsi="Times New Roman" w:cs="Times New Roman"/>
                <w:sz w:val="18"/>
                <w:szCs w:val="18"/>
              </w:rPr>
              <w:t xml:space="preserve">   Otvoreni    postupak – zajednička javna nabava</w:t>
            </w:r>
          </w:p>
        </w:tc>
        <w:tc>
          <w:tcPr>
            <w:tcW w:w="600" w:type="pct"/>
          </w:tcPr>
          <w:p w:rsidR="0041294E" w:rsidRPr="00991858" w:rsidRDefault="0041294E" w:rsidP="00653B6E">
            <w:pPr>
              <w:rPr>
                <w:rFonts w:ascii="Times New Roman" w:hAnsi="Times New Roman" w:cs="Times New Roman"/>
                <w:sz w:val="18"/>
                <w:szCs w:val="18"/>
              </w:rPr>
            </w:pPr>
          </w:p>
          <w:p w:rsidR="00C038A1" w:rsidRDefault="00FA6BBE" w:rsidP="00653B6E">
            <w:pPr>
              <w:rPr>
                <w:rFonts w:ascii="Times New Roman" w:hAnsi="Times New Roman" w:cs="Times New Roman"/>
                <w:b/>
                <w:sz w:val="18"/>
                <w:szCs w:val="18"/>
              </w:rPr>
            </w:pPr>
            <w:r w:rsidRPr="00F64219">
              <w:rPr>
                <w:rFonts w:ascii="Times New Roman" w:hAnsi="Times New Roman" w:cs="Times New Roman"/>
                <w:b/>
                <w:sz w:val="18"/>
                <w:szCs w:val="18"/>
              </w:rPr>
              <w:t>27.193,25</w:t>
            </w:r>
            <w:r w:rsidR="00BC1C41">
              <w:rPr>
                <w:rFonts w:ascii="Times New Roman" w:hAnsi="Times New Roman" w:cs="Times New Roman"/>
                <w:b/>
                <w:sz w:val="18"/>
                <w:szCs w:val="18"/>
              </w:rPr>
              <w:t xml:space="preserve"> bez PDV-a</w:t>
            </w:r>
          </w:p>
          <w:p w:rsidR="00BC1C41" w:rsidRPr="00F64219" w:rsidRDefault="00140175" w:rsidP="00653B6E">
            <w:pPr>
              <w:rPr>
                <w:rFonts w:ascii="Times New Roman" w:hAnsi="Times New Roman" w:cs="Times New Roman"/>
                <w:b/>
                <w:sz w:val="18"/>
                <w:szCs w:val="18"/>
              </w:rPr>
            </w:pPr>
            <w:r>
              <w:rPr>
                <w:rFonts w:ascii="Times New Roman" w:hAnsi="Times New Roman" w:cs="Times New Roman"/>
                <w:b/>
                <w:sz w:val="18"/>
                <w:szCs w:val="18"/>
              </w:rPr>
              <w:t>33.099,56 s</w:t>
            </w:r>
            <w:r w:rsidR="00BC1C41">
              <w:rPr>
                <w:rFonts w:ascii="Times New Roman" w:hAnsi="Times New Roman" w:cs="Times New Roman"/>
                <w:b/>
                <w:sz w:val="18"/>
                <w:szCs w:val="18"/>
              </w:rPr>
              <w:t xml:space="preserve"> PDV-om</w:t>
            </w:r>
          </w:p>
        </w:tc>
        <w:tc>
          <w:tcPr>
            <w:tcW w:w="454" w:type="pct"/>
          </w:tcPr>
          <w:p w:rsidR="0041294E" w:rsidRPr="00991858" w:rsidRDefault="0041294E" w:rsidP="006B33CA">
            <w:pPr>
              <w:jc w:val="center"/>
              <w:rPr>
                <w:rFonts w:ascii="Times New Roman" w:hAnsi="Times New Roman" w:cs="Times New Roman"/>
                <w:sz w:val="18"/>
                <w:szCs w:val="18"/>
              </w:rPr>
            </w:pPr>
          </w:p>
          <w:p w:rsidR="00C038A1" w:rsidRPr="00991858" w:rsidRDefault="0041294E" w:rsidP="00E10943">
            <w:pPr>
              <w:jc w:val="center"/>
              <w:rPr>
                <w:rFonts w:ascii="Times New Roman" w:hAnsi="Times New Roman" w:cs="Times New Roman"/>
                <w:sz w:val="18"/>
                <w:szCs w:val="18"/>
              </w:rPr>
            </w:pPr>
            <w:r w:rsidRPr="00991858">
              <w:rPr>
                <w:rFonts w:ascii="Times New Roman" w:hAnsi="Times New Roman" w:cs="Times New Roman"/>
                <w:sz w:val="18"/>
                <w:szCs w:val="18"/>
              </w:rPr>
              <w:t>09.02.201</w:t>
            </w:r>
            <w:r w:rsidR="00E10943" w:rsidRPr="00991858">
              <w:rPr>
                <w:rFonts w:ascii="Times New Roman" w:hAnsi="Times New Roman" w:cs="Times New Roman"/>
                <w:sz w:val="18"/>
                <w:szCs w:val="18"/>
              </w:rPr>
              <w:t>6</w:t>
            </w:r>
            <w:r w:rsidRPr="00991858">
              <w:rPr>
                <w:rFonts w:ascii="Times New Roman" w:hAnsi="Times New Roman" w:cs="Times New Roman"/>
                <w:sz w:val="18"/>
                <w:szCs w:val="18"/>
              </w:rPr>
              <w:t>.</w:t>
            </w:r>
          </w:p>
        </w:tc>
        <w:tc>
          <w:tcPr>
            <w:tcW w:w="373" w:type="pct"/>
          </w:tcPr>
          <w:p w:rsidR="0021384B" w:rsidRPr="00991858" w:rsidRDefault="0021384B" w:rsidP="006B33CA">
            <w:pPr>
              <w:jc w:val="center"/>
              <w:rPr>
                <w:rFonts w:ascii="Times New Roman" w:hAnsi="Times New Roman" w:cs="Times New Roman"/>
                <w:sz w:val="18"/>
                <w:szCs w:val="18"/>
              </w:rPr>
            </w:pPr>
          </w:p>
          <w:p w:rsidR="00C038A1" w:rsidRPr="00991858" w:rsidRDefault="00653B6E" w:rsidP="002C3DF8">
            <w:pPr>
              <w:jc w:val="center"/>
              <w:rPr>
                <w:rFonts w:ascii="Times New Roman" w:hAnsi="Times New Roman" w:cs="Times New Roman"/>
                <w:sz w:val="18"/>
                <w:szCs w:val="18"/>
              </w:rPr>
            </w:pPr>
            <w:r w:rsidRPr="00991858">
              <w:rPr>
                <w:rFonts w:ascii="Times New Roman" w:hAnsi="Times New Roman" w:cs="Times New Roman"/>
                <w:sz w:val="18"/>
                <w:szCs w:val="18"/>
              </w:rPr>
              <w:t>12. mjes</w:t>
            </w:r>
            <w:r w:rsidR="002C3DF8" w:rsidRPr="00991858">
              <w:rPr>
                <w:rFonts w:ascii="Times New Roman" w:hAnsi="Times New Roman" w:cs="Times New Roman"/>
                <w:sz w:val="18"/>
                <w:szCs w:val="18"/>
              </w:rPr>
              <w:t>e</w:t>
            </w:r>
            <w:r w:rsidRPr="00991858">
              <w:rPr>
                <w:rFonts w:ascii="Times New Roman" w:hAnsi="Times New Roman" w:cs="Times New Roman"/>
                <w:sz w:val="18"/>
                <w:szCs w:val="18"/>
              </w:rPr>
              <w:t>ci</w:t>
            </w:r>
          </w:p>
        </w:tc>
        <w:tc>
          <w:tcPr>
            <w:tcW w:w="460" w:type="pct"/>
          </w:tcPr>
          <w:p w:rsidR="00C038A1" w:rsidRPr="00991858" w:rsidRDefault="00113F46" w:rsidP="002D7771">
            <w:pPr>
              <w:rPr>
                <w:rFonts w:ascii="Times New Roman" w:hAnsi="Times New Roman" w:cs="Times New Roman"/>
                <w:sz w:val="18"/>
                <w:szCs w:val="18"/>
              </w:rPr>
            </w:pPr>
            <w:r w:rsidRPr="00991858">
              <w:rPr>
                <w:rFonts w:ascii="Times New Roman" w:hAnsi="Times New Roman" w:cs="Times New Roman"/>
                <w:sz w:val="18"/>
                <w:szCs w:val="18"/>
              </w:rPr>
              <w:t xml:space="preserve"> </w:t>
            </w:r>
            <w:r w:rsidR="0041294E" w:rsidRPr="00991858">
              <w:rPr>
                <w:rFonts w:ascii="Times New Roman" w:hAnsi="Times New Roman" w:cs="Times New Roman"/>
                <w:sz w:val="18"/>
                <w:szCs w:val="18"/>
              </w:rPr>
              <w:t>VINDIJA d.d.</w:t>
            </w:r>
          </w:p>
          <w:p w:rsidR="0041294E" w:rsidRPr="00991858" w:rsidRDefault="00E10943" w:rsidP="002D7771">
            <w:pPr>
              <w:rPr>
                <w:rFonts w:ascii="Times New Roman" w:hAnsi="Times New Roman" w:cs="Times New Roman"/>
                <w:sz w:val="18"/>
                <w:szCs w:val="18"/>
              </w:rPr>
            </w:pPr>
            <w:r w:rsidRPr="00991858">
              <w:rPr>
                <w:rFonts w:ascii="Times New Roman" w:hAnsi="Times New Roman" w:cs="Times New Roman"/>
                <w:sz w:val="18"/>
                <w:szCs w:val="18"/>
              </w:rPr>
              <w:t xml:space="preserve">   </w:t>
            </w:r>
            <w:r w:rsidR="0041294E" w:rsidRPr="00991858">
              <w:rPr>
                <w:rFonts w:ascii="Times New Roman" w:hAnsi="Times New Roman" w:cs="Times New Roman"/>
                <w:sz w:val="18"/>
                <w:szCs w:val="18"/>
              </w:rPr>
              <w:t>Varaždin</w:t>
            </w:r>
          </w:p>
        </w:tc>
        <w:tc>
          <w:tcPr>
            <w:tcW w:w="368" w:type="pct"/>
          </w:tcPr>
          <w:p w:rsidR="0041294E" w:rsidRPr="00991858" w:rsidRDefault="0041294E" w:rsidP="006B33CA">
            <w:pPr>
              <w:jc w:val="center"/>
              <w:rPr>
                <w:rFonts w:ascii="Times New Roman" w:hAnsi="Times New Roman" w:cs="Times New Roman"/>
                <w:sz w:val="18"/>
                <w:szCs w:val="18"/>
              </w:rPr>
            </w:pPr>
          </w:p>
          <w:p w:rsidR="00C038A1" w:rsidRPr="00991858" w:rsidRDefault="0041294E" w:rsidP="00E10943">
            <w:pPr>
              <w:jc w:val="center"/>
              <w:rPr>
                <w:rFonts w:ascii="Times New Roman" w:hAnsi="Times New Roman" w:cs="Times New Roman"/>
                <w:sz w:val="18"/>
                <w:szCs w:val="18"/>
              </w:rPr>
            </w:pPr>
            <w:r w:rsidRPr="00991858">
              <w:rPr>
                <w:rFonts w:ascii="Times New Roman" w:hAnsi="Times New Roman" w:cs="Times New Roman"/>
                <w:sz w:val="18"/>
                <w:szCs w:val="18"/>
              </w:rPr>
              <w:t>09.02.201</w:t>
            </w:r>
            <w:r w:rsidR="00E10943" w:rsidRPr="00991858">
              <w:rPr>
                <w:rFonts w:ascii="Times New Roman" w:hAnsi="Times New Roman" w:cs="Times New Roman"/>
                <w:sz w:val="18"/>
                <w:szCs w:val="18"/>
              </w:rPr>
              <w:t>7</w:t>
            </w:r>
            <w:r w:rsidRPr="00991858">
              <w:rPr>
                <w:rFonts w:ascii="Times New Roman" w:hAnsi="Times New Roman" w:cs="Times New Roman"/>
                <w:sz w:val="18"/>
                <w:szCs w:val="18"/>
              </w:rPr>
              <w:t>.</w:t>
            </w:r>
          </w:p>
        </w:tc>
        <w:tc>
          <w:tcPr>
            <w:tcW w:w="454" w:type="pct"/>
          </w:tcPr>
          <w:p w:rsidR="0041294E" w:rsidRPr="00991858" w:rsidRDefault="0041294E" w:rsidP="0041294E">
            <w:pPr>
              <w:rPr>
                <w:rFonts w:ascii="Times New Roman" w:hAnsi="Times New Roman" w:cs="Times New Roman"/>
                <w:sz w:val="18"/>
                <w:szCs w:val="18"/>
              </w:rPr>
            </w:pPr>
          </w:p>
          <w:p w:rsidR="0041294E" w:rsidRPr="00991858" w:rsidRDefault="00CB6720" w:rsidP="00CB6720">
            <w:pPr>
              <w:jc w:val="center"/>
              <w:rPr>
                <w:rFonts w:ascii="Times New Roman" w:hAnsi="Times New Roman" w:cs="Times New Roman"/>
                <w:sz w:val="18"/>
                <w:szCs w:val="18"/>
              </w:rPr>
            </w:pPr>
            <w:r>
              <w:rPr>
                <w:rFonts w:ascii="Times New Roman" w:hAnsi="Times New Roman" w:cs="Times New Roman"/>
                <w:sz w:val="18"/>
                <w:szCs w:val="18"/>
              </w:rPr>
              <w:t>25.450,00</w:t>
            </w:r>
          </w:p>
        </w:tc>
        <w:tc>
          <w:tcPr>
            <w:tcW w:w="496" w:type="pct"/>
            <w:vAlign w:val="center"/>
          </w:tcPr>
          <w:p w:rsidR="00C038A1" w:rsidRPr="00991858" w:rsidRDefault="00C038A1" w:rsidP="006B33CA">
            <w:pPr>
              <w:jc w:val="center"/>
              <w:rPr>
                <w:rFonts w:ascii="Times New Roman" w:hAnsi="Times New Roman" w:cs="Times New Roman"/>
                <w:sz w:val="18"/>
                <w:szCs w:val="18"/>
              </w:rPr>
            </w:pPr>
          </w:p>
        </w:tc>
      </w:tr>
      <w:tr w:rsidR="002D7771" w:rsidRPr="00991858" w:rsidTr="002D0CEB">
        <w:trPr>
          <w:trHeight w:val="260"/>
        </w:trPr>
        <w:tc>
          <w:tcPr>
            <w:tcW w:w="223" w:type="pct"/>
            <w:vAlign w:val="center"/>
          </w:tcPr>
          <w:p w:rsidR="002D7771" w:rsidRPr="00991858" w:rsidRDefault="002D7771" w:rsidP="00D82FAF">
            <w:pPr>
              <w:jc w:val="center"/>
              <w:rPr>
                <w:rFonts w:ascii="Times New Roman" w:hAnsi="Times New Roman" w:cs="Times New Roman"/>
                <w:sz w:val="18"/>
                <w:szCs w:val="18"/>
              </w:rPr>
            </w:pPr>
            <w:r w:rsidRPr="00991858">
              <w:rPr>
                <w:rFonts w:ascii="Times New Roman" w:hAnsi="Times New Roman" w:cs="Times New Roman"/>
                <w:sz w:val="18"/>
                <w:szCs w:val="18"/>
              </w:rPr>
              <w:t>5.</w:t>
            </w:r>
          </w:p>
        </w:tc>
        <w:tc>
          <w:tcPr>
            <w:tcW w:w="645" w:type="pct"/>
          </w:tcPr>
          <w:p w:rsidR="002D7771" w:rsidRPr="00991858" w:rsidRDefault="000207E6" w:rsidP="00C038A1">
            <w:pPr>
              <w:rPr>
                <w:rFonts w:ascii="Times New Roman" w:hAnsi="Times New Roman" w:cs="Times New Roman"/>
                <w:sz w:val="18"/>
                <w:szCs w:val="18"/>
              </w:rPr>
            </w:pPr>
            <w:r w:rsidRPr="00991858">
              <w:rPr>
                <w:rFonts w:ascii="Times New Roman" w:hAnsi="Times New Roman" w:cs="Times New Roman"/>
                <w:sz w:val="18"/>
                <w:szCs w:val="18"/>
              </w:rPr>
              <w:t>Nabava hrane, pića i srodnih proizvoda</w:t>
            </w:r>
          </w:p>
        </w:tc>
        <w:tc>
          <w:tcPr>
            <w:tcW w:w="420" w:type="pct"/>
          </w:tcPr>
          <w:p w:rsidR="002D7771" w:rsidRPr="00991858" w:rsidRDefault="000207E6" w:rsidP="00A877BD">
            <w:pPr>
              <w:jc w:val="center"/>
              <w:rPr>
                <w:rFonts w:ascii="Times New Roman" w:hAnsi="Times New Roman" w:cs="Times New Roman"/>
                <w:sz w:val="18"/>
                <w:szCs w:val="18"/>
              </w:rPr>
            </w:pPr>
            <w:r w:rsidRPr="00991858">
              <w:rPr>
                <w:rFonts w:ascii="Times New Roman" w:hAnsi="Times New Roman" w:cs="Times New Roman"/>
                <w:sz w:val="18"/>
                <w:szCs w:val="18"/>
              </w:rPr>
              <w:t>4/16</w:t>
            </w:r>
          </w:p>
          <w:p w:rsidR="002A2CCD" w:rsidRPr="00991858" w:rsidRDefault="002A2CCD" w:rsidP="00A877BD">
            <w:pPr>
              <w:jc w:val="center"/>
              <w:rPr>
                <w:rFonts w:ascii="Times New Roman" w:hAnsi="Times New Roman" w:cs="Times New Roman"/>
                <w:sz w:val="18"/>
                <w:szCs w:val="18"/>
              </w:rPr>
            </w:pPr>
            <w:r w:rsidRPr="00991858">
              <w:rPr>
                <w:rFonts w:ascii="Times New Roman" w:hAnsi="Times New Roman" w:cs="Times New Roman"/>
                <w:sz w:val="18"/>
                <w:szCs w:val="18"/>
              </w:rPr>
              <w:t>2016/S 002- 0007511</w:t>
            </w:r>
          </w:p>
        </w:tc>
        <w:tc>
          <w:tcPr>
            <w:tcW w:w="507" w:type="pct"/>
          </w:tcPr>
          <w:p w:rsidR="002D7771" w:rsidRPr="00991858" w:rsidRDefault="000207E6" w:rsidP="00653B6E">
            <w:pPr>
              <w:rPr>
                <w:rFonts w:ascii="Times New Roman" w:hAnsi="Times New Roman" w:cs="Times New Roman"/>
                <w:sz w:val="18"/>
                <w:szCs w:val="18"/>
              </w:rPr>
            </w:pPr>
            <w:r w:rsidRPr="00991858">
              <w:rPr>
                <w:rFonts w:ascii="Times New Roman" w:hAnsi="Times New Roman" w:cs="Times New Roman"/>
                <w:sz w:val="18"/>
                <w:szCs w:val="18"/>
              </w:rPr>
              <w:t xml:space="preserve">Otvoreni postupak – zajednička javna nabava </w:t>
            </w:r>
          </w:p>
        </w:tc>
        <w:tc>
          <w:tcPr>
            <w:tcW w:w="600" w:type="pct"/>
          </w:tcPr>
          <w:p w:rsidR="000207E6" w:rsidRPr="00991858" w:rsidRDefault="000207E6" w:rsidP="00653B6E">
            <w:pPr>
              <w:rPr>
                <w:rFonts w:ascii="Times New Roman" w:hAnsi="Times New Roman" w:cs="Times New Roman"/>
                <w:sz w:val="18"/>
                <w:szCs w:val="18"/>
              </w:rPr>
            </w:pPr>
          </w:p>
          <w:p w:rsidR="002D7771" w:rsidRPr="008F433C" w:rsidRDefault="00494D37" w:rsidP="00653B6E">
            <w:pPr>
              <w:rPr>
                <w:rFonts w:ascii="Times New Roman" w:hAnsi="Times New Roman" w:cs="Times New Roman"/>
                <w:b/>
                <w:sz w:val="18"/>
                <w:szCs w:val="18"/>
              </w:rPr>
            </w:pPr>
            <w:r>
              <w:rPr>
                <w:rFonts w:ascii="Times New Roman" w:hAnsi="Times New Roman" w:cs="Times New Roman"/>
                <w:b/>
                <w:sz w:val="18"/>
                <w:szCs w:val="18"/>
              </w:rPr>
              <w:t>52.</w:t>
            </w:r>
            <w:r w:rsidR="008F433C" w:rsidRPr="008F433C">
              <w:rPr>
                <w:rFonts w:ascii="Times New Roman" w:hAnsi="Times New Roman" w:cs="Times New Roman"/>
                <w:b/>
                <w:sz w:val="18"/>
                <w:szCs w:val="18"/>
              </w:rPr>
              <w:t>788,99</w:t>
            </w:r>
            <w:r w:rsidR="00AA76F0">
              <w:rPr>
                <w:rFonts w:ascii="Times New Roman" w:hAnsi="Times New Roman" w:cs="Times New Roman"/>
                <w:b/>
                <w:sz w:val="18"/>
                <w:szCs w:val="18"/>
              </w:rPr>
              <w:t xml:space="preserve"> bez PDV-a</w:t>
            </w:r>
          </w:p>
        </w:tc>
        <w:tc>
          <w:tcPr>
            <w:tcW w:w="454" w:type="pct"/>
          </w:tcPr>
          <w:p w:rsidR="0056214B" w:rsidRPr="00991858" w:rsidRDefault="0056214B" w:rsidP="006B33CA">
            <w:pPr>
              <w:jc w:val="center"/>
              <w:rPr>
                <w:rFonts w:ascii="Times New Roman" w:hAnsi="Times New Roman" w:cs="Times New Roman"/>
                <w:sz w:val="18"/>
                <w:szCs w:val="18"/>
              </w:rPr>
            </w:pPr>
          </w:p>
          <w:p w:rsidR="002D7771" w:rsidRPr="00991858" w:rsidRDefault="000207E6" w:rsidP="006B33CA">
            <w:pPr>
              <w:jc w:val="center"/>
              <w:rPr>
                <w:rFonts w:ascii="Times New Roman" w:hAnsi="Times New Roman" w:cs="Times New Roman"/>
                <w:sz w:val="18"/>
                <w:szCs w:val="18"/>
              </w:rPr>
            </w:pPr>
            <w:r w:rsidRPr="00991858">
              <w:rPr>
                <w:rFonts w:ascii="Times New Roman" w:hAnsi="Times New Roman" w:cs="Times New Roman"/>
                <w:sz w:val="18"/>
                <w:szCs w:val="18"/>
              </w:rPr>
              <w:t>13.05.2016.</w:t>
            </w:r>
          </w:p>
        </w:tc>
        <w:tc>
          <w:tcPr>
            <w:tcW w:w="373" w:type="pct"/>
          </w:tcPr>
          <w:p w:rsidR="002D7771" w:rsidRPr="00991858" w:rsidRDefault="000207E6" w:rsidP="006B33CA">
            <w:pPr>
              <w:jc w:val="center"/>
              <w:rPr>
                <w:rFonts w:ascii="Times New Roman" w:hAnsi="Times New Roman" w:cs="Times New Roman"/>
                <w:sz w:val="18"/>
                <w:szCs w:val="18"/>
              </w:rPr>
            </w:pPr>
            <w:r w:rsidRPr="00991858">
              <w:rPr>
                <w:rFonts w:ascii="Times New Roman" w:hAnsi="Times New Roman" w:cs="Times New Roman"/>
                <w:sz w:val="18"/>
                <w:szCs w:val="18"/>
              </w:rPr>
              <w:t>12 mjeseci</w:t>
            </w:r>
          </w:p>
        </w:tc>
        <w:tc>
          <w:tcPr>
            <w:tcW w:w="460" w:type="pct"/>
          </w:tcPr>
          <w:p w:rsidR="002D7771" w:rsidRPr="00991858" w:rsidRDefault="000207E6" w:rsidP="002D7771">
            <w:pPr>
              <w:rPr>
                <w:rFonts w:ascii="Times New Roman" w:hAnsi="Times New Roman" w:cs="Times New Roman"/>
                <w:sz w:val="18"/>
                <w:szCs w:val="18"/>
              </w:rPr>
            </w:pPr>
            <w:r w:rsidRPr="00991858">
              <w:rPr>
                <w:rFonts w:ascii="Times New Roman" w:hAnsi="Times New Roman" w:cs="Times New Roman"/>
                <w:sz w:val="18"/>
                <w:szCs w:val="18"/>
              </w:rPr>
              <w:t>VELPRO-CENTAR d.o.o. Zagreb</w:t>
            </w:r>
          </w:p>
        </w:tc>
        <w:tc>
          <w:tcPr>
            <w:tcW w:w="368" w:type="pct"/>
          </w:tcPr>
          <w:p w:rsidR="002D7771" w:rsidRPr="00991858" w:rsidRDefault="00C63E6E" w:rsidP="00C63E6E">
            <w:pPr>
              <w:rPr>
                <w:rFonts w:ascii="Times New Roman" w:hAnsi="Times New Roman" w:cs="Times New Roman"/>
                <w:sz w:val="18"/>
                <w:szCs w:val="18"/>
              </w:rPr>
            </w:pPr>
            <w:r>
              <w:rPr>
                <w:rFonts w:ascii="Times New Roman" w:hAnsi="Times New Roman" w:cs="Times New Roman"/>
                <w:sz w:val="18"/>
                <w:szCs w:val="18"/>
              </w:rPr>
              <w:t>21.7.2017.</w:t>
            </w:r>
          </w:p>
        </w:tc>
        <w:tc>
          <w:tcPr>
            <w:tcW w:w="454" w:type="pct"/>
          </w:tcPr>
          <w:p w:rsidR="002D7771" w:rsidRPr="00991858" w:rsidRDefault="00C63E6E" w:rsidP="00CB6720">
            <w:pPr>
              <w:jc w:val="center"/>
              <w:rPr>
                <w:rFonts w:ascii="Times New Roman" w:hAnsi="Times New Roman" w:cs="Times New Roman"/>
                <w:sz w:val="18"/>
                <w:szCs w:val="18"/>
              </w:rPr>
            </w:pPr>
            <w:r>
              <w:rPr>
                <w:rFonts w:ascii="Times New Roman" w:hAnsi="Times New Roman" w:cs="Times New Roman"/>
                <w:sz w:val="18"/>
                <w:szCs w:val="18"/>
              </w:rPr>
              <w:t>87.387,34</w:t>
            </w:r>
          </w:p>
        </w:tc>
        <w:tc>
          <w:tcPr>
            <w:tcW w:w="496" w:type="pct"/>
            <w:vAlign w:val="center"/>
          </w:tcPr>
          <w:p w:rsidR="002D7771" w:rsidRPr="00991858" w:rsidRDefault="002D7771" w:rsidP="006B33CA">
            <w:pPr>
              <w:jc w:val="center"/>
              <w:rPr>
                <w:rFonts w:ascii="Times New Roman" w:hAnsi="Times New Roman" w:cs="Times New Roman"/>
                <w:sz w:val="18"/>
                <w:szCs w:val="18"/>
              </w:rPr>
            </w:pPr>
          </w:p>
        </w:tc>
      </w:tr>
      <w:tr w:rsidR="002D7771" w:rsidRPr="00991858" w:rsidTr="002D0CEB">
        <w:trPr>
          <w:trHeight w:val="260"/>
        </w:trPr>
        <w:tc>
          <w:tcPr>
            <w:tcW w:w="223" w:type="pct"/>
            <w:vAlign w:val="center"/>
          </w:tcPr>
          <w:p w:rsidR="002D7771" w:rsidRPr="00991858" w:rsidRDefault="002D7771" w:rsidP="00D82FAF">
            <w:pPr>
              <w:jc w:val="center"/>
              <w:rPr>
                <w:rFonts w:ascii="Times New Roman" w:hAnsi="Times New Roman" w:cs="Times New Roman"/>
                <w:sz w:val="18"/>
                <w:szCs w:val="18"/>
              </w:rPr>
            </w:pPr>
            <w:r w:rsidRPr="00991858">
              <w:rPr>
                <w:rFonts w:ascii="Times New Roman" w:hAnsi="Times New Roman" w:cs="Times New Roman"/>
                <w:sz w:val="18"/>
                <w:szCs w:val="18"/>
              </w:rPr>
              <w:t>6.</w:t>
            </w:r>
          </w:p>
        </w:tc>
        <w:tc>
          <w:tcPr>
            <w:tcW w:w="645" w:type="pct"/>
          </w:tcPr>
          <w:p w:rsidR="002D7771" w:rsidRPr="00991858" w:rsidRDefault="00B55018" w:rsidP="00C038A1">
            <w:pPr>
              <w:rPr>
                <w:rFonts w:ascii="Times New Roman" w:hAnsi="Times New Roman" w:cs="Times New Roman"/>
                <w:sz w:val="18"/>
                <w:szCs w:val="18"/>
              </w:rPr>
            </w:pPr>
            <w:r w:rsidRPr="00991858">
              <w:rPr>
                <w:rFonts w:ascii="Times New Roman" w:hAnsi="Times New Roman" w:cs="Times New Roman"/>
                <w:sz w:val="18"/>
                <w:szCs w:val="18"/>
              </w:rPr>
              <w:t xml:space="preserve">Nabava </w:t>
            </w:r>
            <w:r w:rsidR="002A2CCD" w:rsidRPr="00991858">
              <w:rPr>
                <w:rFonts w:ascii="Times New Roman" w:hAnsi="Times New Roman" w:cs="Times New Roman"/>
                <w:sz w:val="18"/>
                <w:szCs w:val="18"/>
              </w:rPr>
              <w:t>loživog ulja ekstra lakog</w:t>
            </w:r>
          </w:p>
        </w:tc>
        <w:tc>
          <w:tcPr>
            <w:tcW w:w="420" w:type="pct"/>
          </w:tcPr>
          <w:p w:rsidR="002D7771" w:rsidRPr="00991858" w:rsidRDefault="002A2CCD" w:rsidP="00A877BD">
            <w:pPr>
              <w:jc w:val="center"/>
              <w:rPr>
                <w:rFonts w:ascii="Times New Roman" w:hAnsi="Times New Roman" w:cs="Times New Roman"/>
                <w:sz w:val="18"/>
                <w:szCs w:val="18"/>
              </w:rPr>
            </w:pPr>
            <w:r w:rsidRPr="00991858">
              <w:rPr>
                <w:rFonts w:ascii="Times New Roman" w:hAnsi="Times New Roman" w:cs="Times New Roman"/>
                <w:sz w:val="18"/>
                <w:szCs w:val="18"/>
              </w:rPr>
              <w:t>2/16 2016/S 002-0022348</w:t>
            </w:r>
          </w:p>
        </w:tc>
        <w:tc>
          <w:tcPr>
            <w:tcW w:w="507" w:type="pct"/>
          </w:tcPr>
          <w:p w:rsidR="002D7771" w:rsidRPr="00991858" w:rsidRDefault="002A2CCD" w:rsidP="002A2CCD">
            <w:pPr>
              <w:rPr>
                <w:rFonts w:ascii="Times New Roman" w:hAnsi="Times New Roman" w:cs="Times New Roman"/>
                <w:sz w:val="16"/>
                <w:szCs w:val="16"/>
              </w:rPr>
            </w:pPr>
            <w:r w:rsidRPr="00991858">
              <w:rPr>
                <w:rFonts w:ascii="Times New Roman" w:hAnsi="Times New Roman" w:cs="Times New Roman"/>
                <w:sz w:val="16"/>
                <w:szCs w:val="16"/>
              </w:rPr>
              <w:t>Otvoreni postupak – zajednička nabava</w:t>
            </w:r>
          </w:p>
        </w:tc>
        <w:tc>
          <w:tcPr>
            <w:tcW w:w="600" w:type="pct"/>
          </w:tcPr>
          <w:p w:rsidR="002D7771" w:rsidRPr="007247DA" w:rsidRDefault="003B6832" w:rsidP="00653B6E">
            <w:pPr>
              <w:rPr>
                <w:rFonts w:ascii="Times New Roman" w:hAnsi="Times New Roman" w:cs="Times New Roman"/>
                <w:b/>
                <w:sz w:val="18"/>
                <w:szCs w:val="18"/>
              </w:rPr>
            </w:pPr>
            <w:r w:rsidRPr="00991858">
              <w:rPr>
                <w:rFonts w:ascii="Times New Roman" w:hAnsi="Times New Roman" w:cs="Times New Roman"/>
                <w:sz w:val="18"/>
                <w:szCs w:val="18"/>
              </w:rPr>
              <w:t xml:space="preserve"> </w:t>
            </w:r>
            <w:r w:rsidR="002A2CCD" w:rsidRPr="007247DA">
              <w:rPr>
                <w:rFonts w:ascii="Times New Roman" w:hAnsi="Times New Roman" w:cs="Times New Roman"/>
                <w:b/>
                <w:sz w:val="18"/>
                <w:szCs w:val="18"/>
              </w:rPr>
              <w:t>Vrijednost bez PDV:</w:t>
            </w:r>
            <w:r w:rsidR="00057AAB" w:rsidRPr="007247DA">
              <w:rPr>
                <w:rFonts w:ascii="Times New Roman" w:hAnsi="Times New Roman" w:cs="Times New Roman"/>
                <w:b/>
                <w:sz w:val="18"/>
                <w:szCs w:val="18"/>
              </w:rPr>
              <w:t>66.500,00</w:t>
            </w:r>
          </w:p>
          <w:p w:rsidR="002A2CCD" w:rsidRPr="00991858" w:rsidRDefault="002A2CCD" w:rsidP="002A2CCD">
            <w:pPr>
              <w:rPr>
                <w:rFonts w:ascii="Times New Roman" w:hAnsi="Times New Roman" w:cs="Times New Roman"/>
                <w:sz w:val="18"/>
                <w:szCs w:val="18"/>
              </w:rPr>
            </w:pPr>
            <w:r w:rsidRPr="007247DA">
              <w:rPr>
                <w:rFonts w:ascii="Times New Roman" w:hAnsi="Times New Roman" w:cs="Times New Roman"/>
                <w:b/>
                <w:sz w:val="18"/>
                <w:szCs w:val="18"/>
              </w:rPr>
              <w:t xml:space="preserve">Ukupno: </w:t>
            </w:r>
            <w:r w:rsidR="00057AAB" w:rsidRPr="007247DA">
              <w:rPr>
                <w:rFonts w:ascii="Times New Roman" w:hAnsi="Times New Roman" w:cs="Times New Roman"/>
                <w:b/>
                <w:sz w:val="18"/>
                <w:szCs w:val="18"/>
              </w:rPr>
              <w:t>83.125,00</w:t>
            </w:r>
          </w:p>
        </w:tc>
        <w:tc>
          <w:tcPr>
            <w:tcW w:w="454" w:type="pct"/>
          </w:tcPr>
          <w:p w:rsidR="002A2CCD" w:rsidRPr="00991858" w:rsidRDefault="002A2CCD" w:rsidP="006B33CA">
            <w:pPr>
              <w:jc w:val="center"/>
              <w:rPr>
                <w:rFonts w:ascii="Times New Roman" w:hAnsi="Times New Roman" w:cs="Times New Roman"/>
                <w:sz w:val="18"/>
                <w:szCs w:val="18"/>
              </w:rPr>
            </w:pPr>
          </w:p>
          <w:p w:rsidR="002D7771" w:rsidRPr="00991858" w:rsidRDefault="002A2CCD" w:rsidP="006B33CA">
            <w:pPr>
              <w:jc w:val="center"/>
              <w:rPr>
                <w:rFonts w:ascii="Times New Roman" w:hAnsi="Times New Roman" w:cs="Times New Roman"/>
                <w:sz w:val="18"/>
                <w:szCs w:val="18"/>
              </w:rPr>
            </w:pPr>
            <w:r w:rsidRPr="00991858">
              <w:rPr>
                <w:rFonts w:ascii="Times New Roman" w:hAnsi="Times New Roman" w:cs="Times New Roman"/>
                <w:sz w:val="18"/>
                <w:szCs w:val="18"/>
              </w:rPr>
              <w:t>14.11.2016.</w:t>
            </w:r>
          </w:p>
        </w:tc>
        <w:tc>
          <w:tcPr>
            <w:tcW w:w="373" w:type="pct"/>
          </w:tcPr>
          <w:p w:rsidR="003B6832" w:rsidRPr="00991858" w:rsidRDefault="003B6832" w:rsidP="006B33CA">
            <w:pPr>
              <w:jc w:val="center"/>
              <w:rPr>
                <w:rFonts w:ascii="Times New Roman" w:hAnsi="Times New Roman" w:cs="Times New Roman"/>
                <w:sz w:val="18"/>
                <w:szCs w:val="18"/>
              </w:rPr>
            </w:pPr>
          </w:p>
          <w:p w:rsidR="002D7771" w:rsidRPr="00991858" w:rsidRDefault="002A2CCD" w:rsidP="006B33CA">
            <w:pPr>
              <w:jc w:val="center"/>
              <w:rPr>
                <w:rFonts w:ascii="Times New Roman" w:hAnsi="Times New Roman" w:cs="Times New Roman"/>
                <w:sz w:val="18"/>
                <w:szCs w:val="18"/>
              </w:rPr>
            </w:pPr>
            <w:r w:rsidRPr="00991858">
              <w:rPr>
                <w:rFonts w:ascii="Times New Roman" w:hAnsi="Times New Roman" w:cs="Times New Roman"/>
                <w:sz w:val="18"/>
                <w:szCs w:val="18"/>
              </w:rPr>
              <w:t>12 mjeseci</w:t>
            </w:r>
          </w:p>
        </w:tc>
        <w:tc>
          <w:tcPr>
            <w:tcW w:w="460" w:type="pct"/>
          </w:tcPr>
          <w:p w:rsidR="002D7771" w:rsidRPr="00991858" w:rsidRDefault="002A2CCD" w:rsidP="002D7771">
            <w:pPr>
              <w:rPr>
                <w:rFonts w:ascii="Times New Roman" w:hAnsi="Times New Roman" w:cs="Times New Roman"/>
                <w:sz w:val="18"/>
                <w:szCs w:val="18"/>
              </w:rPr>
            </w:pPr>
            <w:r w:rsidRPr="00991858">
              <w:rPr>
                <w:rFonts w:ascii="Times New Roman" w:hAnsi="Times New Roman" w:cs="Times New Roman"/>
                <w:sz w:val="18"/>
                <w:szCs w:val="18"/>
              </w:rPr>
              <w:t>PETROL D.O.O., Zagreb</w:t>
            </w:r>
          </w:p>
        </w:tc>
        <w:tc>
          <w:tcPr>
            <w:tcW w:w="368" w:type="pct"/>
          </w:tcPr>
          <w:p w:rsidR="002D7771" w:rsidRPr="00991858" w:rsidRDefault="00C63E6E" w:rsidP="00CB6720">
            <w:pPr>
              <w:jc w:val="center"/>
              <w:rPr>
                <w:rFonts w:ascii="Times New Roman" w:hAnsi="Times New Roman" w:cs="Times New Roman"/>
                <w:sz w:val="18"/>
                <w:szCs w:val="18"/>
              </w:rPr>
            </w:pPr>
            <w:r>
              <w:rPr>
                <w:rFonts w:ascii="Times New Roman" w:hAnsi="Times New Roman" w:cs="Times New Roman"/>
                <w:sz w:val="18"/>
                <w:szCs w:val="18"/>
              </w:rPr>
              <w:t>27.5.2018.</w:t>
            </w:r>
          </w:p>
        </w:tc>
        <w:tc>
          <w:tcPr>
            <w:tcW w:w="454" w:type="pct"/>
          </w:tcPr>
          <w:p w:rsidR="002D7771" w:rsidRPr="00991858" w:rsidRDefault="00C63E6E" w:rsidP="00CB6720">
            <w:pPr>
              <w:jc w:val="center"/>
              <w:rPr>
                <w:rFonts w:ascii="Times New Roman" w:hAnsi="Times New Roman" w:cs="Times New Roman"/>
                <w:sz w:val="18"/>
                <w:szCs w:val="18"/>
              </w:rPr>
            </w:pPr>
            <w:r>
              <w:rPr>
                <w:rFonts w:ascii="Times New Roman" w:hAnsi="Times New Roman" w:cs="Times New Roman"/>
                <w:sz w:val="18"/>
                <w:szCs w:val="18"/>
              </w:rPr>
              <w:t>84.222,07</w:t>
            </w:r>
          </w:p>
        </w:tc>
        <w:tc>
          <w:tcPr>
            <w:tcW w:w="496" w:type="pct"/>
            <w:vAlign w:val="center"/>
          </w:tcPr>
          <w:p w:rsidR="002D7771" w:rsidRDefault="002D7771" w:rsidP="006B33CA">
            <w:pPr>
              <w:jc w:val="center"/>
              <w:rPr>
                <w:rFonts w:ascii="Times New Roman" w:hAnsi="Times New Roman" w:cs="Times New Roman"/>
                <w:sz w:val="18"/>
                <w:szCs w:val="18"/>
              </w:rPr>
            </w:pPr>
          </w:p>
          <w:p w:rsidR="00CB6720" w:rsidRPr="00991858" w:rsidRDefault="00CB6720" w:rsidP="006B33CA">
            <w:pPr>
              <w:jc w:val="center"/>
              <w:rPr>
                <w:rFonts w:ascii="Times New Roman" w:hAnsi="Times New Roman" w:cs="Times New Roman"/>
                <w:sz w:val="18"/>
                <w:szCs w:val="18"/>
              </w:rPr>
            </w:pPr>
          </w:p>
        </w:tc>
      </w:tr>
      <w:tr w:rsidR="002D7771" w:rsidRPr="00991858" w:rsidTr="002D0CEB">
        <w:trPr>
          <w:trHeight w:val="260"/>
        </w:trPr>
        <w:tc>
          <w:tcPr>
            <w:tcW w:w="223" w:type="pct"/>
            <w:vAlign w:val="center"/>
          </w:tcPr>
          <w:p w:rsidR="002D7771" w:rsidRPr="00991858" w:rsidRDefault="002D7771" w:rsidP="00D82FAF">
            <w:pPr>
              <w:jc w:val="center"/>
              <w:rPr>
                <w:rFonts w:ascii="Times New Roman" w:hAnsi="Times New Roman" w:cs="Times New Roman"/>
                <w:sz w:val="18"/>
                <w:szCs w:val="18"/>
              </w:rPr>
            </w:pPr>
            <w:r w:rsidRPr="00991858">
              <w:rPr>
                <w:rFonts w:ascii="Times New Roman" w:hAnsi="Times New Roman" w:cs="Times New Roman"/>
                <w:sz w:val="18"/>
                <w:szCs w:val="18"/>
              </w:rPr>
              <w:t>7.</w:t>
            </w:r>
          </w:p>
        </w:tc>
        <w:tc>
          <w:tcPr>
            <w:tcW w:w="645" w:type="pct"/>
          </w:tcPr>
          <w:p w:rsidR="003443CF" w:rsidRPr="00991858" w:rsidRDefault="003443CF" w:rsidP="00C038A1">
            <w:pPr>
              <w:rPr>
                <w:rFonts w:ascii="Times New Roman" w:hAnsi="Times New Roman" w:cs="Times New Roman"/>
                <w:sz w:val="18"/>
                <w:szCs w:val="18"/>
              </w:rPr>
            </w:pPr>
          </w:p>
          <w:p w:rsidR="003443CF" w:rsidRPr="00991858" w:rsidRDefault="003443CF" w:rsidP="00C038A1">
            <w:pPr>
              <w:rPr>
                <w:rFonts w:ascii="Times New Roman" w:hAnsi="Times New Roman" w:cs="Times New Roman"/>
                <w:sz w:val="18"/>
                <w:szCs w:val="18"/>
              </w:rPr>
            </w:pPr>
          </w:p>
          <w:p w:rsidR="003443CF" w:rsidRPr="00991858" w:rsidRDefault="003443CF" w:rsidP="00C038A1">
            <w:pPr>
              <w:rPr>
                <w:rFonts w:ascii="Times New Roman" w:hAnsi="Times New Roman" w:cs="Times New Roman"/>
                <w:sz w:val="18"/>
                <w:szCs w:val="18"/>
              </w:rPr>
            </w:pPr>
          </w:p>
          <w:p w:rsidR="002D7771" w:rsidRPr="00991858" w:rsidRDefault="002A2CCD" w:rsidP="00C038A1">
            <w:pPr>
              <w:rPr>
                <w:rFonts w:ascii="Times New Roman" w:hAnsi="Times New Roman" w:cs="Times New Roman"/>
                <w:sz w:val="18"/>
                <w:szCs w:val="18"/>
              </w:rPr>
            </w:pPr>
            <w:r w:rsidRPr="00991858">
              <w:rPr>
                <w:rFonts w:ascii="Times New Roman" w:hAnsi="Times New Roman" w:cs="Times New Roman"/>
                <w:sz w:val="18"/>
                <w:szCs w:val="18"/>
              </w:rPr>
              <w:t>Nabava svježeg mesa</w:t>
            </w:r>
          </w:p>
        </w:tc>
        <w:tc>
          <w:tcPr>
            <w:tcW w:w="420" w:type="pct"/>
          </w:tcPr>
          <w:p w:rsidR="003443CF" w:rsidRPr="00991858" w:rsidRDefault="003443CF" w:rsidP="00A877BD">
            <w:pPr>
              <w:jc w:val="center"/>
              <w:rPr>
                <w:rFonts w:ascii="Times New Roman" w:hAnsi="Times New Roman" w:cs="Times New Roman"/>
                <w:sz w:val="18"/>
                <w:szCs w:val="18"/>
              </w:rPr>
            </w:pPr>
          </w:p>
          <w:p w:rsidR="002D7771" w:rsidRPr="00991858" w:rsidRDefault="002A2CCD" w:rsidP="00A877BD">
            <w:pPr>
              <w:jc w:val="center"/>
              <w:rPr>
                <w:rFonts w:ascii="Times New Roman" w:hAnsi="Times New Roman" w:cs="Times New Roman"/>
                <w:sz w:val="18"/>
                <w:szCs w:val="18"/>
              </w:rPr>
            </w:pPr>
            <w:r w:rsidRPr="00991858">
              <w:rPr>
                <w:rFonts w:ascii="Times New Roman" w:hAnsi="Times New Roman" w:cs="Times New Roman"/>
                <w:sz w:val="18"/>
                <w:szCs w:val="18"/>
              </w:rPr>
              <w:t xml:space="preserve">6/16 </w:t>
            </w:r>
          </w:p>
          <w:p w:rsidR="002A2CCD" w:rsidRPr="00991858" w:rsidRDefault="002A2CCD" w:rsidP="00A877BD">
            <w:pPr>
              <w:jc w:val="center"/>
              <w:rPr>
                <w:rFonts w:ascii="Times New Roman" w:hAnsi="Times New Roman" w:cs="Times New Roman"/>
                <w:sz w:val="18"/>
                <w:szCs w:val="18"/>
              </w:rPr>
            </w:pPr>
            <w:r w:rsidRPr="00991858">
              <w:rPr>
                <w:rFonts w:ascii="Times New Roman" w:hAnsi="Times New Roman" w:cs="Times New Roman"/>
                <w:sz w:val="18"/>
                <w:szCs w:val="18"/>
              </w:rPr>
              <w:lastRenderedPageBreak/>
              <w:t>2016/S 002-0023617</w:t>
            </w:r>
          </w:p>
        </w:tc>
        <w:tc>
          <w:tcPr>
            <w:tcW w:w="507" w:type="pct"/>
          </w:tcPr>
          <w:p w:rsidR="003443CF" w:rsidRPr="00991858" w:rsidRDefault="003443CF" w:rsidP="00653B6E">
            <w:pPr>
              <w:rPr>
                <w:rFonts w:ascii="Times New Roman" w:hAnsi="Times New Roman" w:cs="Times New Roman"/>
                <w:sz w:val="18"/>
                <w:szCs w:val="18"/>
              </w:rPr>
            </w:pPr>
          </w:p>
          <w:p w:rsidR="002D7771" w:rsidRPr="00991858" w:rsidRDefault="002A2CCD" w:rsidP="00653B6E">
            <w:pPr>
              <w:rPr>
                <w:rFonts w:ascii="Times New Roman" w:hAnsi="Times New Roman" w:cs="Times New Roman"/>
                <w:sz w:val="18"/>
                <w:szCs w:val="18"/>
              </w:rPr>
            </w:pPr>
            <w:r w:rsidRPr="00991858">
              <w:rPr>
                <w:rFonts w:ascii="Times New Roman" w:hAnsi="Times New Roman" w:cs="Times New Roman"/>
                <w:sz w:val="18"/>
                <w:szCs w:val="18"/>
              </w:rPr>
              <w:lastRenderedPageBreak/>
              <w:t>Otvoreni postupak – zajednička nabava</w:t>
            </w:r>
          </w:p>
        </w:tc>
        <w:tc>
          <w:tcPr>
            <w:tcW w:w="600" w:type="pct"/>
          </w:tcPr>
          <w:p w:rsidR="002D7771" w:rsidRPr="00991858" w:rsidRDefault="002D7771" w:rsidP="00653B6E">
            <w:pPr>
              <w:rPr>
                <w:rFonts w:ascii="Times New Roman" w:hAnsi="Times New Roman" w:cs="Times New Roman"/>
                <w:sz w:val="18"/>
                <w:szCs w:val="18"/>
              </w:rPr>
            </w:pPr>
          </w:p>
          <w:p w:rsidR="003443CF" w:rsidRPr="00991858" w:rsidRDefault="003443CF" w:rsidP="00653B6E">
            <w:pPr>
              <w:rPr>
                <w:rFonts w:ascii="Times New Roman" w:hAnsi="Times New Roman" w:cs="Times New Roman"/>
                <w:sz w:val="18"/>
                <w:szCs w:val="18"/>
              </w:rPr>
            </w:pPr>
          </w:p>
          <w:p w:rsidR="003443CF" w:rsidRPr="00991858" w:rsidRDefault="003443CF" w:rsidP="00653B6E">
            <w:pPr>
              <w:rPr>
                <w:rFonts w:ascii="Times New Roman" w:hAnsi="Times New Roman" w:cs="Times New Roman"/>
                <w:sz w:val="18"/>
                <w:szCs w:val="18"/>
              </w:rPr>
            </w:pPr>
          </w:p>
          <w:p w:rsidR="002D0CEB" w:rsidRDefault="00FA6BBE" w:rsidP="00653B6E">
            <w:pPr>
              <w:rPr>
                <w:rFonts w:ascii="Times New Roman" w:hAnsi="Times New Roman" w:cs="Times New Roman"/>
                <w:b/>
                <w:sz w:val="18"/>
                <w:szCs w:val="18"/>
              </w:rPr>
            </w:pPr>
            <w:r w:rsidRPr="00991858">
              <w:rPr>
                <w:rFonts w:ascii="Times New Roman" w:hAnsi="Times New Roman" w:cs="Times New Roman"/>
                <w:sz w:val="18"/>
                <w:szCs w:val="18"/>
              </w:rPr>
              <w:t xml:space="preserve">     </w:t>
            </w:r>
            <w:r w:rsidR="00B04A82" w:rsidRPr="00B04A82">
              <w:rPr>
                <w:rFonts w:ascii="Times New Roman" w:hAnsi="Times New Roman" w:cs="Times New Roman"/>
                <w:b/>
                <w:sz w:val="18"/>
                <w:szCs w:val="18"/>
              </w:rPr>
              <w:t>22.263,80</w:t>
            </w:r>
          </w:p>
          <w:p w:rsidR="00140175" w:rsidRPr="00B04A82" w:rsidRDefault="00140175" w:rsidP="00653B6E">
            <w:pPr>
              <w:rPr>
                <w:rFonts w:ascii="Times New Roman" w:hAnsi="Times New Roman" w:cs="Times New Roman"/>
                <w:b/>
                <w:sz w:val="18"/>
                <w:szCs w:val="18"/>
              </w:rPr>
            </w:pPr>
            <w:r>
              <w:rPr>
                <w:rFonts w:ascii="Times New Roman" w:hAnsi="Times New Roman" w:cs="Times New Roman"/>
                <w:b/>
                <w:sz w:val="18"/>
                <w:szCs w:val="18"/>
              </w:rPr>
              <w:t>s PDV-o, 27.829,75</w:t>
            </w:r>
          </w:p>
        </w:tc>
        <w:tc>
          <w:tcPr>
            <w:tcW w:w="454" w:type="pct"/>
          </w:tcPr>
          <w:p w:rsidR="003443CF" w:rsidRPr="00991858" w:rsidRDefault="003443CF" w:rsidP="006B33CA">
            <w:pPr>
              <w:jc w:val="center"/>
              <w:rPr>
                <w:rFonts w:ascii="Times New Roman" w:hAnsi="Times New Roman" w:cs="Times New Roman"/>
                <w:sz w:val="18"/>
                <w:szCs w:val="18"/>
              </w:rPr>
            </w:pPr>
          </w:p>
          <w:p w:rsidR="003443CF" w:rsidRPr="00991858" w:rsidRDefault="003443CF" w:rsidP="006B33CA">
            <w:pPr>
              <w:jc w:val="center"/>
              <w:rPr>
                <w:rFonts w:ascii="Times New Roman" w:hAnsi="Times New Roman" w:cs="Times New Roman"/>
                <w:sz w:val="18"/>
                <w:szCs w:val="18"/>
              </w:rPr>
            </w:pPr>
          </w:p>
          <w:p w:rsidR="003443CF" w:rsidRPr="00991858" w:rsidRDefault="003443CF" w:rsidP="006B33CA">
            <w:pPr>
              <w:jc w:val="center"/>
              <w:rPr>
                <w:rFonts w:ascii="Times New Roman" w:hAnsi="Times New Roman" w:cs="Times New Roman"/>
                <w:sz w:val="18"/>
                <w:szCs w:val="18"/>
              </w:rPr>
            </w:pPr>
          </w:p>
          <w:p w:rsidR="002D7771" w:rsidRPr="00991858" w:rsidRDefault="00B04A82" w:rsidP="003443CF">
            <w:pPr>
              <w:rPr>
                <w:rFonts w:ascii="Times New Roman" w:hAnsi="Times New Roman" w:cs="Times New Roman"/>
                <w:sz w:val="18"/>
                <w:szCs w:val="18"/>
              </w:rPr>
            </w:pPr>
            <w:r>
              <w:rPr>
                <w:rFonts w:ascii="Times New Roman" w:hAnsi="Times New Roman" w:cs="Times New Roman"/>
                <w:sz w:val="18"/>
                <w:szCs w:val="18"/>
              </w:rPr>
              <w:t>17.11</w:t>
            </w:r>
            <w:r w:rsidR="002D0CEB" w:rsidRPr="00991858">
              <w:rPr>
                <w:rFonts w:ascii="Times New Roman" w:hAnsi="Times New Roman" w:cs="Times New Roman"/>
                <w:sz w:val="18"/>
                <w:szCs w:val="18"/>
              </w:rPr>
              <w:t>. 2016.</w:t>
            </w:r>
          </w:p>
        </w:tc>
        <w:tc>
          <w:tcPr>
            <w:tcW w:w="373" w:type="pct"/>
          </w:tcPr>
          <w:p w:rsidR="003443CF" w:rsidRPr="00991858" w:rsidRDefault="003443CF" w:rsidP="003443CF">
            <w:pPr>
              <w:rPr>
                <w:rFonts w:ascii="Times New Roman" w:hAnsi="Times New Roman" w:cs="Times New Roman"/>
                <w:sz w:val="18"/>
                <w:szCs w:val="18"/>
              </w:rPr>
            </w:pPr>
          </w:p>
          <w:p w:rsidR="003443CF" w:rsidRPr="00991858" w:rsidRDefault="003443CF" w:rsidP="003443CF">
            <w:pPr>
              <w:rPr>
                <w:rFonts w:ascii="Times New Roman" w:hAnsi="Times New Roman" w:cs="Times New Roman"/>
                <w:sz w:val="18"/>
                <w:szCs w:val="18"/>
              </w:rPr>
            </w:pPr>
          </w:p>
          <w:p w:rsidR="003443CF" w:rsidRPr="00991858" w:rsidRDefault="003443CF" w:rsidP="003443CF">
            <w:pPr>
              <w:rPr>
                <w:rFonts w:ascii="Times New Roman" w:hAnsi="Times New Roman" w:cs="Times New Roman"/>
                <w:sz w:val="18"/>
                <w:szCs w:val="18"/>
              </w:rPr>
            </w:pPr>
          </w:p>
          <w:p w:rsidR="002D7771" w:rsidRPr="00991858" w:rsidRDefault="003443CF" w:rsidP="003443CF">
            <w:pPr>
              <w:rPr>
                <w:rFonts w:ascii="Times New Roman" w:hAnsi="Times New Roman" w:cs="Times New Roman"/>
                <w:sz w:val="18"/>
                <w:szCs w:val="18"/>
              </w:rPr>
            </w:pPr>
            <w:r w:rsidRPr="00991858">
              <w:rPr>
                <w:rFonts w:ascii="Times New Roman" w:hAnsi="Times New Roman" w:cs="Times New Roman"/>
                <w:sz w:val="18"/>
                <w:szCs w:val="18"/>
              </w:rPr>
              <w:t>12 mjeseci</w:t>
            </w:r>
          </w:p>
        </w:tc>
        <w:tc>
          <w:tcPr>
            <w:tcW w:w="460" w:type="pct"/>
          </w:tcPr>
          <w:p w:rsidR="002D7771" w:rsidRPr="00991858" w:rsidRDefault="003443CF" w:rsidP="002D7771">
            <w:pPr>
              <w:rPr>
                <w:rFonts w:ascii="Times New Roman" w:hAnsi="Times New Roman" w:cs="Times New Roman"/>
                <w:sz w:val="18"/>
                <w:szCs w:val="18"/>
              </w:rPr>
            </w:pPr>
            <w:r w:rsidRPr="00991858">
              <w:rPr>
                <w:rFonts w:ascii="Times New Roman" w:hAnsi="Times New Roman" w:cs="Times New Roman"/>
                <w:sz w:val="18"/>
                <w:szCs w:val="18"/>
              </w:rPr>
              <w:lastRenderedPageBreak/>
              <w:t>MIRACOLO</w:t>
            </w:r>
          </w:p>
          <w:p w:rsidR="003443CF" w:rsidRPr="00991858" w:rsidRDefault="003443CF" w:rsidP="002D7771">
            <w:pPr>
              <w:rPr>
                <w:rFonts w:ascii="Times New Roman" w:hAnsi="Times New Roman" w:cs="Times New Roman"/>
                <w:sz w:val="18"/>
                <w:szCs w:val="18"/>
              </w:rPr>
            </w:pPr>
            <w:r w:rsidRPr="00991858">
              <w:rPr>
                <w:rFonts w:ascii="Times New Roman" w:hAnsi="Times New Roman" w:cs="Times New Roman"/>
                <w:sz w:val="18"/>
                <w:szCs w:val="18"/>
              </w:rPr>
              <w:lastRenderedPageBreak/>
              <w:t>Obrt za trgovinu i usluge u cestovnom prometu, Fažana</w:t>
            </w:r>
          </w:p>
        </w:tc>
        <w:tc>
          <w:tcPr>
            <w:tcW w:w="368" w:type="pct"/>
          </w:tcPr>
          <w:p w:rsidR="003443CF" w:rsidRPr="00991858" w:rsidRDefault="003443CF" w:rsidP="006B33CA">
            <w:pPr>
              <w:jc w:val="center"/>
              <w:rPr>
                <w:rFonts w:ascii="Times New Roman" w:hAnsi="Times New Roman" w:cs="Times New Roman"/>
                <w:sz w:val="18"/>
                <w:szCs w:val="18"/>
              </w:rPr>
            </w:pPr>
          </w:p>
          <w:p w:rsidR="003443CF" w:rsidRPr="00991858" w:rsidRDefault="003443CF" w:rsidP="006B33CA">
            <w:pPr>
              <w:jc w:val="center"/>
              <w:rPr>
                <w:rFonts w:ascii="Times New Roman" w:hAnsi="Times New Roman" w:cs="Times New Roman"/>
                <w:sz w:val="18"/>
                <w:szCs w:val="18"/>
              </w:rPr>
            </w:pPr>
          </w:p>
          <w:p w:rsidR="003443CF" w:rsidRPr="00991858" w:rsidRDefault="003443CF" w:rsidP="006B33CA">
            <w:pPr>
              <w:jc w:val="center"/>
              <w:rPr>
                <w:rFonts w:ascii="Times New Roman" w:hAnsi="Times New Roman" w:cs="Times New Roman"/>
                <w:sz w:val="18"/>
                <w:szCs w:val="18"/>
              </w:rPr>
            </w:pPr>
          </w:p>
          <w:p w:rsidR="002D7771" w:rsidRPr="00991858" w:rsidRDefault="008066B7" w:rsidP="001649EC">
            <w:pPr>
              <w:rPr>
                <w:rFonts w:ascii="Times New Roman" w:hAnsi="Times New Roman" w:cs="Times New Roman"/>
                <w:sz w:val="18"/>
                <w:szCs w:val="18"/>
              </w:rPr>
            </w:pPr>
            <w:r>
              <w:rPr>
                <w:rFonts w:ascii="Times New Roman" w:hAnsi="Times New Roman" w:cs="Times New Roman"/>
                <w:sz w:val="18"/>
                <w:szCs w:val="18"/>
              </w:rPr>
              <w:t>17.11.2017</w:t>
            </w:r>
          </w:p>
        </w:tc>
        <w:tc>
          <w:tcPr>
            <w:tcW w:w="454" w:type="pct"/>
          </w:tcPr>
          <w:p w:rsidR="003443CF" w:rsidRPr="00991858" w:rsidRDefault="003443CF" w:rsidP="006B33CA">
            <w:pPr>
              <w:jc w:val="center"/>
              <w:rPr>
                <w:rFonts w:ascii="Times New Roman" w:hAnsi="Times New Roman" w:cs="Times New Roman"/>
                <w:sz w:val="18"/>
                <w:szCs w:val="18"/>
              </w:rPr>
            </w:pPr>
          </w:p>
          <w:p w:rsidR="003443CF" w:rsidRPr="00991858" w:rsidRDefault="003443CF" w:rsidP="006B33CA">
            <w:pPr>
              <w:jc w:val="center"/>
              <w:rPr>
                <w:rFonts w:ascii="Times New Roman" w:hAnsi="Times New Roman" w:cs="Times New Roman"/>
                <w:sz w:val="18"/>
                <w:szCs w:val="18"/>
              </w:rPr>
            </w:pPr>
          </w:p>
          <w:p w:rsidR="003443CF" w:rsidRPr="00991858" w:rsidRDefault="003443CF" w:rsidP="006B33CA">
            <w:pPr>
              <w:jc w:val="center"/>
              <w:rPr>
                <w:rFonts w:ascii="Times New Roman" w:hAnsi="Times New Roman" w:cs="Times New Roman"/>
                <w:sz w:val="18"/>
                <w:szCs w:val="18"/>
              </w:rPr>
            </w:pPr>
          </w:p>
          <w:p w:rsidR="002D7771" w:rsidRPr="00991858" w:rsidRDefault="008066B7" w:rsidP="003443CF">
            <w:pPr>
              <w:rPr>
                <w:rFonts w:ascii="Times New Roman" w:hAnsi="Times New Roman" w:cs="Times New Roman"/>
                <w:sz w:val="18"/>
                <w:szCs w:val="18"/>
              </w:rPr>
            </w:pPr>
            <w:r>
              <w:rPr>
                <w:rFonts w:ascii="Times New Roman" w:hAnsi="Times New Roman" w:cs="Times New Roman"/>
                <w:sz w:val="18"/>
                <w:szCs w:val="18"/>
              </w:rPr>
              <w:t>26,540,89</w:t>
            </w:r>
          </w:p>
        </w:tc>
        <w:tc>
          <w:tcPr>
            <w:tcW w:w="496" w:type="pct"/>
            <w:vAlign w:val="center"/>
          </w:tcPr>
          <w:p w:rsidR="002D7771" w:rsidRPr="00991858" w:rsidRDefault="002D7771" w:rsidP="006B33CA">
            <w:pPr>
              <w:jc w:val="center"/>
              <w:rPr>
                <w:rFonts w:ascii="Times New Roman" w:hAnsi="Times New Roman" w:cs="Times New Roman"/>
                <w:sz w:val="18"/>
                <w:szCs w:val="18"/>
              </w:rPr>
            </w:pPr>
          </w:p>
        </w:tc>
      </w:tr>
      <w:tr w:rsidR="003443CF" w:rsidRPr="00991858" w:rsidTr="002D0CEB">
        <w:trPr>
          <w:trHeight w:val="260"/>
        </w:trPr>
        <w:tc>
          <w:tcPr>
            <w:tcW w:w="223" w:type="pct"/>
            <w:vAlign w:val="center"/>
          </w:tcPr>
          <w:p w:rsidR="003443CF" w:rsidRPr="00991858" w:rsidRDefault="003443CF" w:rsidP="00D82FAF">
            <w:pPr>
              <w:jc w:val="center"/>
              <w:rPr>
                <w:rFonts w:ascii="Times New Roman" w:hAnsi="Times New Roman" w:cs="Times New Roman"/>
                <w:sz w:val="18"/>
                <w:szCs w:val="18"/>
              </w:rPr>
            </w:pPr>
            <w:r w:rsidRPr="00991858">
              <w:rPr>
                <w:rFonts w:ascii="Times New Roman" w:hAnsi="Times New Roman" w:cs="Times New Roman"/>
                <w:sz w:val="18"/>
                <w:szCs w:val="18"/>
              </w:rPr>
              <w:t>8.</w:t>
            </w:r>
          </w:p>
        </w:tc>
        <w:tc>
          <w:tcPr>
            <w:tcW w:w="645" w:type="pct"/>
          </w:tcPr>
          <w:p w:rsidR="003443CF" w:rsidRPr="00991858" w:rsidRDefault="003443CF" w:rsidP="00C038A1">
            <w:pPr>
              <w:rPr>
                <w:rFonts w:ascii="Times New Roman" w:hAnsi="Times New Roman" w:cs="Times New Roman"/>
                <w:sz w:val="18"/>
                <w:szCs w:val="18"/>
              </w:rPr>
            </w:pPr>
            <w:r w:rsidRPr="00991858">
              <w:rPr>
                <w:rFonts w:ascii="Times New Roman" w:hAnsi="Times New Roman" w:cs="Times New Roman"/>
                <w:sz w:val="18"/>
                <w:szCs w:val="18"/>
              </w:rPr>
              <w:t xml:space="preserve">Nabava krušnih proizvoda, svježih peciva i kolača </w:t>
            </w:r>
          </w:p>
        </w:tc>
        <w:tc>
          <w:tcPr>
            <w:tcW w:w="420" w:type="pct"/>
          </w:tcPr>
          <w:p w:rsidR="003443CF" w:rsidRPr="00991858" w:rsidRDefault="003443CF" w:rsidP="00A877BD">
            <w:pPr>
              <w:jc w:val="center"/>
              <w:rPr>
                <w:rFonts w:ascii="Times New Roman" w:hAnsi="Times New Roman" w:cs="Times New Roman"/>
                <w:sz w:val="18"/>
                <w:szCs w:val="18"/>
              </w:rPr>
            </w:pPr>
            <w:r w:rsidRPr="00991858">
              <w:rPr>
                <w:rFonts w:ascii="Times New Roman" w:hAnsi="Times New Roman" w:cs="Times New Roman"/>
                <w:sz w:val="18"/>
                <w:szCs w:val="18"/>
              </w:rPr>
              <w:t>7/16</w:t>
            </w:r>
          </w:p>
          <w:p w:rsidR="003443CF" w:rsidRPr="00991858" w:rsidRDefault="003443CF" w:rsidP="00A877BD">
            <w:pPr>
              <w:jc w:val="center"/>
              <w:rPr>
                <w:rFonts w:ascii="Times New Roman" w:hAnsi="Times New Roman" w:cs="Times New Roman"/>
                <w:sz w:val="18"/>
                <w:szCs w:val="18"/>
              </w:rPr>
            </w:pPr>
            <w:r w:rsidRPr="00991858">
              <w:rPr>
                <w:rFonts w:ascii="Times New Roman" w:hAnsi="Times New Roman" w:cs="Times New Roman"/>
                <w:sz w:val="18"/>
                <w:szCs w:val="18"/>
              </w:rPr>
              <w:t>2016/S 002-0028645</w:t>
            </w:r>
          </w:p>
        </w:tc>
        <w:tc>
          <w:tcPr>
            <w:tcW w:w="507" w:type="pct"/>
          </w:tcPr>
          <w:p w:rsidR="003443CF" w:rsidRPr="00991858" w:rsidRDefault="003443CF" w:rsidP="00653B6E">
            <w:pPr>
              <w:rPr>
                <w:rFonts w:ascii="Times New Roman" w:hAnsi="Times New Roman" w:cs="Times New Roman"/>
                <w:sz w:val="18"/>
                <w:szCs w:val="18"/>
              </w:rPr>
            </w:pPr>
            <w:r w:rsidRPr="00991858">
              <w:rPr>
                <w:rFonts w:ascii="Times New Roman" w:hAnsi="Times New Roman" w:cs="Times New Roman"/>
                <w:sz w:val="18"/>
                <w:szCs w:val="18"/>
              </w:rPr>
              <w:t>Otvoreni postupak- zajednička nabava</w:t>
            </w:r>
          </w:p>
        </w:tc>
        <w:tc>
          <w:tcPr>
            <w:tcW w:w="600" w:type="pct"/>
          </w:tcPr>
          <w:p w:rsidR="003443CF" w:rsidRPr="007247DA" w:rsidRDefault="003443CF" w:rsidP="00653B6E">
            <w:pPr>
              <w:rPr>
                <w:rFonts w:ascii="Times New Roman" w:hAnsi="Times New Roman" w:cs="Times New Roman"/>
                <w:b/>
                <w:sz w:val="18"/>
                <w:szCs w:val="18"/>
              </w:rPr>
            </w:pPr>
            <w:r w:rsidRPr="00991858">
              <w:rPr>
                <w:rFonts w:ascii="Times New Roman" w:hAnsi="Times New Roman" w:cs="Times New Roman"/>
                <w:sz w:val="18"/>
                <w:szCs w:val="18"/>
              </w:rPr>
              <w:t xml:space="preserve"> </w:t>
            </w:r>
            <w:r w:rsidRPr="007247DA">
              <w:rPr>
                <w:rFonts w:ascii="Times New Roman" w:hAnsi="Times New Roman" w:cs="Times New Roman"/>
                <w:b/>
                <w:sz w:val="18"/>
                <w:szCs w:val="18"/>
              </w:rPr>
              <w:t>bez PDV-a</w:t>
            </w:r>
            <w:r w:rsidR="007247DA" w:rsidRPr="007247DA">
              <w:rPr>
                <w:rFonts w:ascii="Times New Roman" w:hAnsi="Times New Roman" w:cs="Times New Roman"/>
                <w:b/>
                <w:sz w:val="18"/>
                <w:szCs w:val="18"/>
              </w:rPr>
              <w:t xml:space="preserve"> 30.738,52</w:t>
            </w:r>
          </w:p>
          <w:p w:rsidR="003443CF" w:rsidRPr="00991858" w:rsidRDefault="003443CF" w:rsidP="00653B6E">
            <w:pPr>
              <w:rPr>
                <w:rFonts w:ascii="Times New Roman" w:hAnsi="Times New Roman" w:cs="Times New Roman"/>
                <w:sz w:val="18"/>
                <w:szCs w:val="18"/>
              </w:rPr>
            </w:pPr>
            <w:r w:rsidRPr="007247DA">
              <w:rPr>
                <w:rFonts w:ascii="Times New Roman" w:hAnsi="Times New Roman" w:cs="Times New Roman"/>
                <w:b/>
                <w:sz w:val="18"/>
                <w:szCs w:val="18"/>
              </w:rPr>
              <w:t xml:space="preserve"> sa PDV-om</w:t>
            </w:r>
            <w:r w:rsidR="007247DA" w:rsidRPr="007247DA">
              <w:rPr>
                <w:rFonts w:ascii="Times New Roman" w:hAnsi="Times New Roman" w:cs="Times New Roman"/>
                <w:b/>
                <w:sz w:val="18"/>
                <w:szCs w:val="18"/>
              </w:rPr>
              <w:t xml:space="preserve"> 33.231,48</w:t>
            </w:r>
          </w:p>
        </w:tc>
        <w:tc>
          <w:tcPr>
            <w:tcW w:w="454" w:type="pct"/>
          </w:tcPr>
          <w:p w:rsidR="003443CF" w:rsidRPr="00991858" w:rsidRDefault="003443CF" w:rsidP="003443CF">
            <w:pPr>
              <w:rPr>
                <w:rFonts w:ascii="Times New Roman" w:hAnsi="Times New Roman" w:cs="Times New Roman"/>
                <w:sz w:val="18"/>
                <w:szCs w:val="18"/>
              </w:rPr>
            </w:pPr>
          </w:p>
          <w:p w:rsidR="003443CF" w:rsidRPr="00991858" w:rsidRDefault="003443CF" w:rsidP="003443CF">
            <w:pPr>
              <w:rPr>
                <w:rFonts w:ascii="Times New Roman" w:hAnsi="Times New Roman" w:cs="Times New Roman"/>
                <w:sz w:val="18"/>
                <w:szCs w:val="18"/>
              </w:rPr>
            </w:pPr>
            <w:r w:rsidRPr="00991858">
              <w:rPr>
                <w:rFonts w:ascii="Times New Roman" w:hAnsi="Times New Roman" w:cs="Times New Roman"/>
                <w:sz w:val="18"/>
                <w:szCs w:val="18"/>
              </w:rPr>
              <w:t>01.02. 2017.</w:t>
            </w:r>
          </w:p>
        </w:tc>
        <w:tc>
          <w:tcPr>
            <w:tcW w:w="373" w:type="pct"/>
          </w:tcPr>
          <w:p w:rsidR="003443CF" w:rsidRPr="00991858" w:rsidRDefault="003443CF" w:rsidP="003443CF">
            <w:pPr>
              <w:rPr>
                <w:rFonts w:ascii="Times New Roman" w:hAnsi="Times New Roman" w:cs="Times New Roman"/>
                <w:sz w:val="18"/>
                <w:szCs w:val="18"/>
              </w:rPr>
            </w:pPr>
          </w:p>
          <w:p w:rsidR="003443CF" w:rsidRPr="00991858" w:rsidRDefault="003443CF" w:rsidP="003443CF">
            <w:pPr>
              <w:rPr>
                <w:rFonts w:ascii="Times New Roman" w:hAnsi="Times New Roman" w:cs="Times New Roman"/>
                <w:sz w:val="18"/>
                <w:szCs w:val="18"/>
              </w:rPr>
            </w:pPr>
            <w:r w:rsidRPr="00991858">
              <w:rPr>
                <w:rFonts w:ascii="Times New Roman" w:hAnsi="Times New Roman" w:cs="Times New Roman"/>
                <w:sz w:val="18"/>
                <w:szCs w:val="18"/>
              </w:rPr>
              <w:t>12 mjeseci</w:t>
            </w:r>
          </w:p>
        </w:tc>
        <w:tc>
          <w:tcPr>
            <w:tcW w:w="460" w:type="pct"/>
          </w:tcPr>
          <w:p w:rsidR="004C45FA" w:rsidRPr="00991858" w:rsidRDefault="004C45FA" w:rsidP="002D7771">
            <w:pPr>
              <w:rPr>
                <w:rFonts w:ascii="Times New Roman" w:hAnsi="Times New Roman" w:cs="Times New Roman"/>
                <w:sz w:val="18"/>
                <w:szCs w:val="18"/>
              </w:rPr>
            </w:pPr>
          </w:p>
          <w:p w:rsidR="003443CF" w:rsidRPr="00991858" w:rsidRDefault="003443CF" w:rsidP="002D7771">
            <w:pPr>
              <w:rPr>
                <w:rFonts w:ascii="Times New Roman" w:hAnsi="Times New Roman" w:cs="Times New Roman"/>
                <w:sz w:val="18"/>
                <w:szCs w:val="18"/>
              </w:rPr>
            </w:pPr>
            <w:proofErr w:type="spellStart"/>
            <w:r w:rsidRPr="00991858">
              <w:rPr>
                <w:rFonts w:ascii="Times New Roman" w:hAnsi="Times New Roman" w:cs="Times New Roman"/>
                <w:sz w:val="18"/>
                <w:szCs w:val="18"/>
              </w:rPr>
              <w:t>Brionka</w:t>
            </w:r>
            <w:proofErr w:type="spellEnd"/>
            <w:r w:rsidRPr="00991858">
              <w:rPr>
                <w:rFonts w:ascii="Times New Roman" w:hAnsi="Times New Roman" w:cs="Times New Roman"/>
                <w:sz w:val="18"/>
                <w:szCs w:val="18"/>
              </w:rPr>
              <w:t xml:space="preserve"> d.d.</w:t>
            </w:r>
            <w:r w:rsidR="004C45FA" w:rsidRPr="00991858">
              <w:rPr>
                <w:rFonts w:ascii="Times New Roman" w:hAnsi="Times New Roman" w:cs="Times New Roman"/>
                <w:sz w:val="18"/>
                <w:szCs w:val="18"/>
              </w:rPr>
              <w:t xml:space="preserve">, Pula </w:t>
            </w:r>
          </w:p>
        </w:tc>
        <w:tc>
          <w:tcPr>
            <w:tcW w:w="368" w:type="pct"/>
          </w:tcPr>
          <w:p w:rsidR="003443CF" w:rsidRPr="00991858" w:rsidRDefault="008066B7" w:rsidP="003B6832">
            <w:pPr>
              <w:rPr>
                <w:rFonts w:ascii="Times New Roman" w:hAnsi="Times New Roman" w:cs="Times New Roman"/>
                <w:sz w:val="18"/>
                <w:szCs w:val="18"/>
              </w:rPr>
            </w:pPr>
            <w:r>
              <w:rPr>
                <w:rFonts w:ascii="Times New Roman" w:hAnsi="Times New Roman" w:cs="Times New Roman"/>
                <w:sz w:val="18"/>
                <w:szCs w:val="18"/>
              </w:rPr>
              <w:t>01.2.2018,.</w:t>
            </w:r>
          </w:p>
        </w:tc>
        <w:tc>
          <w:tcPr>
            <w:tcW w:w="454" w:type="pct"/>
          </w:tcPr>
          <w:p w:rsidR="003443CF" w:rsidRPr="00991858" w:rsidRDefault="008066B7" w:rsidP="007B41FC">
            <w:pPr>
              <w:rPr>
                <w:rFonts w:ascii="Times New Roman" w:hAnsi="Times New Roman" w:cs="Times New Roman"/>
                <w:sz w:val="18"/>
                <w:szCs w:val="18"/>
              </w:rPr>
            </w:pPr>
            <w:r>
              <w:rPr>
                <w:rFonts w:ascii="Times New Roman" w:hAnsi="Times New Roman" w:cs="Times New Roman"/>
                <w:sz w:val="18"/>
                <w:szCs w:val="18"/>
              </w:rPr>
              <w:t>46.68136</w:t>
            </w:r>
          </w:p>
        </w:tc>
        <w:tc>
          <w:tcPr>
            <w:tcW w:w="496" w:type="pct"/>
            <w:vAlign w:val="center"/>
          </w:tcPr>
          <w:p w:rsidR="003443CF" w:rsidRPr="00991858" w:rsidRDefault="003443CF" w:rsidP="006B33CA">
            <w:pPr>
              <w:jc w:val="center"/>
              <w:rPr>
                <w:rFonts w:ascii="Times New Roman" w:hAnsi="Times New Roman" w:cs="Times New Roman"/>
                <w:sz w:val="18"/>
                <w:szCs w:val="18"/>
              </w:rPr>
            </w:pPr>
          </w:p>
        </w:tc>
      </w:tr>
      <w:tr w:rsidR="007B41FC" w:rsidRPr="00991858" w:rsidTr="002D0CEB">
        <w:trPr>
          <w:trHeight w:val="260"/>
        </w:trPr>
        <w:tc>
          <w:tcPr>
            <w:tcW w:w="223" w:type="pct"/>
            <w:vAlign w:val="center"/>
          </w:tcPr>
          <w:p w:rsidR="007B41FC" w:rsidRPr="00991858" w:rsidRDefault="007B41FC" w:rsidP="00D82FAF">
            <w:pPr>
              <w:jc w:val="center"/>
              <w:rPr>
                <w:rFonts w:ascii="Times New Roman" w:hAnsi="Times New Roman" w:cs="Times New Roman"/>
                <w:sz w:val="18"/>
                <w:szCs w:val="18"/>
              </w:rPr>
            </w:pPr>
            <w:r w:rsidRPr="00991858">
              <w:rPr>
                <w:rFonts w:ascii="Times New Roman" w:hAnsi="Times New Roman" w:cs="Times New Roman"/>
                <w:sz w:val="18"/>
                <w:szCs w:val="18"/>
              </w:rPr>
              <w:t>9.</w:t>
            </w:r>
          </w:p>
        </w:tc>
        <w:tc>
          <w:tcPr>
            <w:tcW w:w="645" w:type="pct"/>
          </w:tcPr>
          <w:p w:rsidR="007B41FC" w:rsidRPr="00991858" w:rsidRDefault="007B41FC" w:rsidP="00C038A1">
            <w:pPr>
              <w:rPr>
                <w:rFonts w:ascii="Times New Roman" w:hAnsi="Times New Roman" w:cs="Times New Roman"/>
                <w:sz w:val="18"/>
                <w:szCs w:val="18"/>
              </w:rPr>
            </w:pPr>
            <w:r w:rsidRPr="00991858">
              <w:rPr>
                <w:rFonts w:ascii="Times New Roman" w:hAnsi="Times New Roman" w:cs="Times New Roman"/>
                <w:sz w:val="18"/>
                <w:szCs w:val="18"/>
              </w:rPr>
              <w:t>Nabava mliječnih proizvoda</w:t>
            </w:r>
          </w:p>
        </w:tc>
        <w:tc>
          <w:tcPr>
            <w:tcW w:w="420" w:type="pct"/>
          </w:tcPr>
          <w:p w:rsidR="007B41FC" w:rsidRPr="00991858" w:rsidRDefault="007B41FC" w:rsidP="00A877BD">
            <w:pPr>
              <w:jc w:val="center"/>
              <w:rPr>
                <w:rFonts w:ascii="Times New Roman" w:hAnsi="Times New Roman" w:cs="Times New Roman"/>
                <w:sz w:val="18"/>
                <w:szCs w:val="18"/>
              </w:rPr>
            </w:pPr>
            <w:r w:rsidRPr="00991858">
              <w:rPr>
                <w:rFonts w:ascii="Times New Roman" w:hAnsi="Times New Roman" w:cs="Times New Roman"/>
                <w:sz w:val="18"/>
                <w:szCs w:val="18"/>
              </w:rPr>
              <w:t>8/16</w:t>
            </w:r>
          </w:p>
          <w:p w:rsidR="007B41FC" w:rsidRPr="00991858" w:rsidRDefault="007B41FC" w:rsidP="00A877BD">
            <w:pPr>
              <w:jc w:val="center"/>
              <w:rPr>
                <w:rFonts w:ascii="Times New Roman" w:hAnsi="Times New Roman" w:cs="Times New Roman"/>
                <w:sz w:val="18"/>
                <w:szCs w:val="18"/>
              </w:rPr>
            </w:pPr>
            <w:r w:rsidRPr="00991858">
              <w:rPr>
                <w:rFonts w:ascii="Times New Roman" w:hAnsi="Times New Roman" w:cs="Times New Roman"/>
                <w:sz w:val="18"/>
                <w:szCs w:val="18"/>
              </w:rPr>
              <w:t>2016/S 002 0028872</w:t>
            </w:r>
          </w:p>
        </w:tc>
        <w:tc>
          <w:tcPr>
            <w:tcW w:w="507" w:type="pct"/>
          </w:tcPr>
          <w:p w:rsidR="007B41FC" w:rsidRPr="00991858" w:rsidRDefault="007B41FC" w:rsidP="00653B6E">
            <w:pPr>
              <w:rPr>
                <w:rFonts w:ascii="Times New Roman" w:hAnsi="Times New Roman" w:cs="Times New Roman"/>
                <w:sz w:val="18"/>
                <w:szCs w:val="18"/>
              </w:rPr>
            </w:pPr>
            <w:r w:rsidRPr="00991858">
              <w:rPr>
                <w:rFonts w:ascii="Times New Roman" w:hAnsi="Times New Roman" w:cs="Times New Roman"/>
                <w:sz w:val="18"/>
                <w:szCs w:val="18"/>
              </w:rPr>
              <w:t>Otvoreni</w:t>
            </w:r>
          </w:p>
          <w:p w:rsidR="007B41FC" w:rsidRPr="00991858" w:rsidRDefault="007B41FC" w:rsidP="00653B6E">
            <w:pPr>
              <w:rPr>
                <w:rFonts w:ascii="Times New Roman" w:hAnsi="Times New Roman" w:cs="Times New Roman"/>
                <w:sz w:val="18"/>
                <w:szCs w:val="18"/>
              </w:rPr>
            </w:pPr>
            <w:r w:rsidRPr="00991858">
              <w:rPr>
                <w:rFonts w:ascii="Times New Roman" w:hAnsi="Times New Roman" w:cs="Times New Roman"/>
                <w:sz w:val="18"/>
                <w:szCs w:val="18"/>
              </w:rPr>
              <w:t>postupak-zajednička nabava</w:t>
            </w:r>
          </w:p>
        </w:tc>
        <w:tc>
          <w:tcPr>
            <w:tcW w:w="600" w:type="pct"/>
          </w:tcPr>
          <w:p w:rsidR="007B41FC" w:rsidRPr="00991858" w:rsidRDefault="007B41FC" w:rsidP="00653B6E">
            <w:pPr>
              <w:rPr>
                <w:rFonts w:ascii="Times New Roman" w:hAnsi="Times New Roman" w:cs="Times New Roman"/>
                <w:b/>
                <w:sz w:val="18"/>
                <w:szCs w:val="18"/>
              </w:rPr>
            </w:pPr>
          </w:p>
          <w:p w:rsidR="003B6832" w:rsidRDefault="007247DA" w:rsidP="00653B6E">
            <w:pPr>
              <w:rPr>
                <w:rFonts w:ascii="Times New Roman" w:hAnsi="Times New Roman" w:cs="Times New Roman"/>
                <w:b/>
                <w:sz w:val="18"/>
                <w:szCs w:val="18"/>
              </w:rPr>
            </w:pPr>
            <w:r>
              <w:rPr>
                <w:rFonts w:ascii="Times New Roman" w:hAnsi="Times New Roman" w:cs="Times New Roman"/>
                <w:b/>
                <w:sz w:val="18"/>
                <w:szCs w:val="18"/>
              </w:rPr>
              <w:t>17.273,45 bez PDV</w:t>
            </w:r>
          </w:p>
          <w:p w:rsidR="008066B7" w:rsidRPr="00991858" w:rsidRDefault="008066B7" w:rsidP="00653B6E">
            <w:pPr>
              <w:rPr>
                <w:rFonts w:ascii="Times New Roman" w:hAnsi="Times New Roman" w:cs="Times New Roman"/>
                <w:b/>
                <w:sz w:val="18"/>
                <w:szCs w:val="18"/>
              </w:rPr>
            </w:pPr>
            <w:r>
              <w:rPr>
                <w:rFonts w:ascii="Times New Roman" w:hAnsi="Times New Roman" w:cs="Times New Roman"/>
                <w:b/>
                <w:sz w:val="18"/>
                <w:szCs w:val="18"/>
              </w:rPr>
              <w:t>21.591,81 s PDV-om</w:t>
            </w:r>
          </w:p>
        </w:tc>
        <w:tc>
          <w:tcPr>
            <w:tcW w:w="454" w:type="pct"/>
          </w:tcPr>
          <w:p w:rsidR="003B6832" w:rsidRPr="00991858" w:rsidRDefault="003B6832" w:rsidP="003443CF">
            <w:pPr>
              <w:rPr>
                <w:rFonts w:ascii="Times New Roman" w:hAnsi="Times New Roman" w:cs="Times New Roman"/>
                <w:sz w:val="18"/>
                <w:szCs w:val="18"/>
              </w:rPr>
            </w:pPr>
          </w:p>
          <w:p w:rsidR="007B41FC" w:rsidRPr="00991858" w:rsidRDefault="003B6832" w:rsidP="003443CF">
            <w:pPr>
              <w:rPr>
                <w:rFonts w:ascii="Times New Roman" w:hAnsi="Times New Roman" w:cs="Times New Roman"/>
                <w:sz w:val="18"/>
                <w:szCs w:val="18"/>
              </w:rPr>
            </w:pPr>
            <w:r w:rsidRPr="00991858">
              <w:rPr>
                <w:rFonts w:ascii="Times New Roman" w:hAnsi="Times New Roman" w:cs="Times New Roman"/>
                <w:sz w:val="18"/>
                <w:szCs w:val="18"/>
              </w:rPr>
              <w:t>07.02. 2017.</w:t>
            </w:r>
          </w:p>
        </w:tc>
        <w:tc>
          <w:tcPr>
            <w:tcW w:w="373" w:type="pct"/>
          </w:tcPr>
          <w:p w:rsidR="003B6832" w:rsidRPr="00991858" w:rsidRDefault="003B6832" w:rsidP="003443CF">
            <w:pPr>
              <w:rPr>
                <w:rFonts w:ascii="Times New Roman" w:hAnsi="Times New Roman" w:cs="Times New Roman"/>
                <w:sz w:val="18"/>
                <w:szCs w:val="18"/>
              </w:rPr>
            </w:pPr>
          </w:p>
          <w:p w:rsidR="007B41FC" w:rsidRPr="00991858" w:rsidRDefault="003B6832" w:rsidP="003B6832">
            <w:pPr>
              <w:rPr>
                <w:rFonts w:ascii="Times New Roman" w:hAnsi="Times New Roman" w:cs="Times New Roman"/>
                <w:sz w:val="18"/>
                <w:szCs w:val="18"/>
              </w:rPr>
            </w:pPr>
            <w:r w:rsidRPr="00991858">
              <w:rPr>
                <w:rFonts w:ascii="Times New Roman" w:hAnsi="Times New Roman" w:cs="Times New Roman"/>
                <w:sz w:val="18"/>
                <w:szCs w:val="18"/>
              </w:rPr>
              <w:t>12 mjeseci</w:t>
            </w:r>
          </w:p>
        </w:tc>
        <w:tc>
          <w:tcPr>
            <w:tcW w:w="460" w:type="pct"/>
          </w:tcPr>
          <w:p w:rsidR="007B41FC" w:rsidRPr="00991858" w:rsidRDefault="003B6832" w:rsidP="002D7771">
            <w:pPr>
              <w:rPr>
                <w:rFonts w:ascii="Times New Roman" w:hAnsi="Times New Roman" w:cs="Times New Roman"/>
                <w:sz w:val="18"/>
                <w:szCs w:val="18"/>
              </w:rPr>
            </w:pPr>
            <w:r w:rsidRPr="00991858">
              <w:rPr>
                <w:rFonts w:ascii="Times New Roman" w:hAnsi="Times New Roman" w:cs="Times New Roman"/>
                <w:sz w:val="18"/>
                <w:szCs w:val="18"/>
              </w:rPr>
              <w:t>Prehrambena industrija Vindija d.d., Varaždin</w:t>
            </w:r>
          </w:p>
        </w:tc>
        <w:tc>
          <w:tcPr>
            <w:tcW w:w="368" w:type="pct"/>
          </w:tcPr>
          <w:p w:rsidR="007B41FC" w:rsidRPr="00991858" w:rsidRDefault="008066B7" w:rsidP="003B6832">
            <w:pPr>
              <w:rPr>
                <w:rFonts w:ascii="Times New Roman" w:hAnsi="Times New Roman" w:cs="Times New Roman"/>
                <w:sz w:val="18"/>
                <w:szCs w:val="18"/>
              </w:rPr>
            </w:pPr>
            <w:r>
              <w:rPr>
                <w:rFonts w:ascii="Times New Roman" w:hAnsi="Times New Roman" w:cs="Times New Roman"/>
                <w:sz w:val="18"/>
                <w:szCs w:val="18"/>
              </w:rPr>
              <w:t>07.2.2018.</w:t>
            </w:r>
          </w:p>
        </w:tc>
        <w:tc>
          <w:tcPr>
            <w:tcW w:w="454" w:type="pct"/>
          </w:tcPr>
          <w:p w:rsidR="007B41FC" w:rsidRPr="00991858" w:rsidRDefault="008066B7" w:rsidP="007B41FC">
            <w:pPr>
              <w:rPr>
                <w:rFonts w:ascii="Times New Roman" w:hAnsi="Times New Roman" w:cs="Times New Roman"/>
                <w:sz w:val="18"/>
                <w:szCs w:val="18"/>
              </w:rPr>
            </w:pPr>
            <w:r>
              <w:rPr>
                <w:rFonts w:ascii="Times New Roman" w:hAnsi="Times New Roman" w:cs="Times New Roman"/>
                <w:sz w:val="18"/>
                <w:szCs w:val="18"/>
              </w:rPr>
              <w:t>23.356,24</w:t>
            </w:r>
          </w:p>
        </w:tc>
        <w:tc>
          <w:tcPr>
            <w:tcW w:w="496" w:type="pct"/>
            <w:vAlign w:val="center"/>
          </w:tcPr>
          <w:p w:rsidR="007B41FC" w:rsidRPr="00991858" w:rsidRDefault="007B41FC" w:rsidP="006B33CA">
            <w:pPr>
              <w:jc w:val="center"/>
              <w:rPr>
                <w:rFonts w:ascii="Times New Roman" w:hAnsi="Times New Roman" w:cs="Times New Roman"/>
                <w:sz w:val="18"/>
                <w:szCs w:val="18"/>
              </w:rPr>
            </w:pPr>
          </w:p>
        </w:tc>
      </w:tr>
      <w:tr w:rsidR="004B2107" w:rsidRPr="00991858" w:rsidTr="002D0CEB">
        <w:trPr>
          <w:trHeight w:val="260"/>
        </w:trPr>
        <w:tc>
          <w:tcPr>
            <w:tcW w:w="223" w:type="pct"/>
            <w:vAlign w:val="center"/>
          </w:tcPr>
          <w:p w:rsidR="004B2107" w:rsidRPr="00991858" w:rsidRDefault="004B2107" w:rsidP="00D82FAF">
            <w:pPr>
              <w:jc w:val="center"/>
              <w:rPr>
                <w:rFonts w:ascii="Times New Roman" w:hAnsi="Times New Roman" w:cs="Times New Roman"/>
                <w:sz w:val="18"/>
                <w:szCs w:val="18"/>
              </w:rPr>
            </w:pPr>
            <w:r>
              <w:rPr>
                <w:rFonts w:ascii="Times New Roman" w:hAnsi="Times New Roman" w:cs="Times New Roman"/>
                <w:sz w:val="18"/>
                <w:szCs w:val="18"/>
              </w:rPr>
              <w:t>10.</w:t>
            </w:r>
          </w:p>
        </w:tc>
        <w:tc>
          <w:tcPr>
            <w:tcW w:w="645" w:type="pct"/>
          </w:tcPr>
          <w:p w:rsidR="004B2107" w:rsidRPr="004B2107" w:rsidRDefault="004B2107" w:rsidP="00C038A1">
            <w:pPr>
              <w:rPr>
                <w:rFonts w:ascii="Times New Roman" w:hAnsi="Times New Roman" w:cs="Times New Roman"/>
                <w:b/>
                <w:sz w:val="18"/>
                <w:szCs w:val="18"/>
              </w:rPr>
            </w:pPr>
            <w:r w:rsidRPr="004B2107">
              <w:rPr>
                <w:rFonts w:ascii="Times New Roman" w:hAnsi="Times New Roman" w:cs="Times New Roman"/>
                <w:b/>
                <w:sz w:val="18"/>
                <w:szCs w:val="18"/>
              </w:rPr>
              <w:t>nabava hrane, pića i srodnih proizvod</w:t>
            </w:r>
          </w:p>
        </w:tc>
        <w:tc>
          <w:tcPr>
            <w:tcW w:w="420" w:type="pct"/>
          </w:tcPr>
          <w:p w:rsidR="004B2107" w:rsidRPr="004B2107" w:rsidRDefault="004B2107" w:rsidP="00A877BD">
            <w:pPr>
              <w:jc w:val="center"/>
              <w:rPr>
                <w:rFonts w:ascii="Times New Roman" w:hAnsi="Times New Roman" w:cs="Times New Roman"/>
                <w:b/>
                <w:sz w:val="18"/>
                <w:szCs w:val="18"/>
              </w:rPr>
            </w:pPr>
            <w:r w:rsidRPr="004B2107">
              <w:rPr>
                <w:rFonts w:ascii="Times New Roman" w:hAnsi="Times New Roman" w:cs="Times New Roman"/>
                <w:b/>
                <w:sz w:val="18"/>
                <w:szCs w:val="18"/>
              </w:rPr>
              <w:t>2017/1OF2-001383</w:t>
            </w:r>
          </w:p>
        </w:tc>
        <w:tc>
          <w:tcPr>
            <w:tcW w:w="507" w:type="pct"/>
          </w:tcPr>
          <w:p w:rsidR="004B2107" w:rsidRPr="004B2107" w:rsidRDefault="004B2107" w:rsidP="004B2107">
            <w:pPr>
              <w:rPr>
                <w:rFonts w:ascii="Times New Roman" w:hAnsi="Times New Roman" w:cs="Times New Roman"/>
                <w:b/>
                <w:sz w:val="18"/>
                <w:szCs w:val="18"/>
              </w:rPr>
            </w:pPr>
            <w:r w:rsidRPr="004B2107">
              <w:rPr>
                <w:rFonts w:ascii="Times New Roman" w:hAnsi="Times New Roman" w:cs="Times New Roman"/>
                <w:b/>
                <w:sz w:val="18"/>
                <w:szCs w:val="18"/>
              </w:rPr>
              <w:t>Otvoreni</w:t>
            </w:r>
          </w:p>
          <w:p w:rsidR="004B2107" w:rsidRPr="004B2107" w:rsidRDefault="004B2107" w:rsidP="004B2107">
            <w:pPr>
              <w:rPr>
                <w:rFonts w:ascii="Times New Roman" w:hAnsi="Times New Roman" w:cs="Times New Roman"/>
                <w:b/>
                <w:sz w:val="18"/>
                <w:szCs w:val="18"/>
              </w:rPr>
            </w:pPr>
            <w:r w:rsidRPr="004B2107">
              <w:rPr>
                <w:rFonts w:ascii="Times New Roman" w:hAnsi="Times New Roman" w:cs="Times New Roman"/>
                <w:b/>
                <w:sz w:val="18"/>
                <w:szCs w:val="18"/>
              </w:rPr>
              <w:t>postupak-zajednička nabava</w:t>
            </w:r>
          </w:p>
        </w:tc>
        <w:tc>
          <w:tcPr>
            <w:tcW w:w="600" w:type="pct"/>
          </w:tcPr>
          <w:p w:rsidR="004B2107" w:rsidRPr="004B2107" w:rsidRDefault="001070F0" w:rsidP="00653B6E">
            <w:pPr>
              <w:rPr>
                <w:rFonts w:ascii="Times New Roman" w:hAnsi="Times New Roman" w:cs="Times New Roman"/>
                <w:b/>
                <w:sz w:val="18"/>
                <w:szCs w:val="18"/>
              </w:rPr>
            </w:pPr>
            <w:r>
              <w:rPr>
                <w:rFonts w:ascii="Times New Roman" w:hAnsi="Times New Roman" w:cs="Times New Roman"/>
                <w:b/>
                <w:sz w:val="18"/>
                <w:szCs w:val="18"/>
              </w:rPr>
              <w:t>72.909,00 kn bez PDV-a</w:t>
            </w:r>
          </w:p>
        </w:tc>
        <w:tc>
          <w:tcPr>
            <w:tcW w:w="454" w:type="pct"/>
          </w:tcPr>
          <w:p w:rsidR="004B2107" w:rsidRPr="004B2107" w:rsidRDefault="001070F0" w:rsidP="003443CF">
            <w:pPr>
              <w:rPr>
                <w:rFonts w:ascii="Times New Roman" w:hAnsi="Times New Roman" w:cs="Times New Roman"/>
                <w:b/>
                <w:sz w:val="18"/>
                <w:szCs w:val="18"/>
              </w:rPr>
            </w:pPr>
            <w:r>
              <w:rPr>
                <w:rFonts w:ascii="Times New Roman" w:hAnsi="Times New Roman" w:cs="Times New Roman"/>
                <w:b/>
                <w:sz w:val="18"/>
                <w:szCs w:val="18"/>
              </w:rPr>
              <w:t>22.8.</w:t>
            </w:r>
            <w:r w:rsidR="004B2107" w:rsidRPr="004B2107">
              <w:rPr>
                <w:rFonts w:ascii="Times New Roman" w:hAnsi="Times New Roman" w:cs="Times New Roman"/>
                <w:b/>
                <w:sz w:val="18"/>
                <w:szCs w:val="18"/>
              </w:rPr>
              <w:t>2017</w:t>
            </w:r>
          </w:p>
        </w:tc>
        <w:tc>
          <w:tcPr>
            <w:tcW w:w="373" w:type="pct"/>
          </w:tcPr>
          <w:p w:rsidR="004B2107" w:rsidRPr="004B2107" w:rsidRDefault="004B2107" w:rsidP="003443CF">
            <w:pPr>
              <w:rPr>
                <w:rFonts w:ascii="Times New Roman" w:hAnsi="Times New Roman" w:cs="Times New Roman"/>
                <w:b/>
                <w:sz w:val="18"/>
                <w:szCs w:val="18"/>
              </w:rPr>
            </w:pPr>
            <w:r w:rsidRPr="004B2107">
              <w:rPr>
                <w:rFonts w:ascii="Times New Roman" w:hAnsi="Times New Roman" w:cs="Times New Roman"/>
                <w:b/>
                <w:sz w:val="18"/>
                <w:szCs w:val="18"/>
              </w:rPr>
              <w:t>12 MJESECI</w:t>
            </w:r>
          </w:p>
        </w:tc>
        <w:tc>
          <w:tcPr>
            <w:tcW w:w="460" w:type="pct"/>
          </w:tcPr>
          <w:p w:rsidR="004B2107" w:rsidRPr="004B2107" w:rsidRDefault="004B2107" w:rsidP="002D7771">
            <w:pPr>
              <w:rPr>
                <w:rFonts w:ascii="Times New Roman" w:hAnsi="Times New Roman" w:cs="Times New Roman"/>
                <w:b/>
                <w:sz w:val="18"/>
                <w:szCs w:val="18"/>
              </w:rPr>
            </w:pPr>
            <w:r w:rsidRPr="004B2107">
              <w:rPr>
                <w:rFonts w:ascii="Times New Roman" w:hAnsi="Times New Roman" w:cs="Times New Roman"/>
                <w:b/>
                <w:sz w:val="18"/>
                <w:szCs w:val="18"/>
              </w:rPr>
              <w:t>MIRACOLO&gt; D.O.O.</w:t>
            </w:r>
          </w:p>
          <w:p w:rsidR="004B2107" w:rsidRPr="004B2107" w:rsidRDefault="004B2107" w:rsidP="002D7771">
            <w:pPr>
              <w:rPr>
                <w:rFonts w:ascii="Times New Roman" w:hAnsi="Times New Roman" w:cs="Times New Roman"/>
                <w:b/>
                <w:sz w:val="18"/>
                <w:szCs w:val="18"/>
              </w:rPr>
            </w:pPr>
            <w:r w:rsidRPr="004B2107">
              <w:rPr>
                <w:rFonts w:ascii="Times New Roman" w:hAnsi="Times New Roman" w:cs="Times New Roman"/>
                <w:b/>
                <w:sz w:val="18"/>
                <w:szCs w:val="18"/>
              </w:rPr>
              <w:t>Obrt za trgovinu i usluge u cestovnom prometu Fažana</w:t>
            </w:r>
          </w:p>
        </w:tc>
        <w:tc>
          <w:tcPr>
            <w:tcW w:w="368" w:type="pct"/>
          </w:tcPr>
          <w:p w:rsidR="004B2107" w:rsidRPr="004B2107" w:rsidRDefault="00C63E6E" w:rsidP="003B6832">
            <w:pPr>
              <w:rPr>
                <w:rFonts w:ascii="Times New Roman" w:hAnsi="Times New Roman" w:cs="Times New Roman"/>
                <w:b/>
                <w:sz w:val="18"/>
                <w:szCs w:val="18"/>
              </w:rPr>
            </w:pPr>
            <w:r>
              <w:rPr>
                <w:rFonts w:ascii="Times New Roman" w:hAnsi="Times New Roman" w:cs="Times New Roman"/>
                <w:b/>
                <w:sz w:val="18"/>
                <w:szCs w:val="18"/>
              </w:rPr>
              <w:t>31.12.2018.</w:t>
            </w:r>
          </w:p>
        </w:tc>
        <w:tc>
          <w:tcPr>
            <w:tcW w:w="454" w:type="pct"/>
          </w:tcPr>
          <w:p w:rsidR="004B2107" w:rsidRPr="004B2107" w:rsidRDefault="00C63E6E" w:rsidP="007B41FC">
            <w:pPr>
              <w:rPr>
                <w:rFonts w:ascii="Times New Roman" w:hAnsi="Times New Roman" w:cs="Times New Roman"/>
                <w:b/>
                <w:sz w:val="18"/>
                <w:szCs w:val="18"/>
              </w:rPr>
            </w:pPr>
            <w:r>
              <w:rPr>
                <w:rFonts w:ascii="Times New Roman" w:hAnsi="Times New Roman" w:cs="Times New Roman"/>
                <w:b/>
                <w:sz w:val="18"/>
                <w:szCs w:val="18"/>
              </w:rPr>
              <w:t>91.180.20</w:t>
            </w:r>
          </w:p>
        </w:tc>
        <w:tc>
          <w:tcPr>
            <w:tcW w:w="496" w:type="pct"/>
            <w:vAlign w:val="center"/>
          </w:tcPr>
          <w:p w:rsidR="004B2107" w:rsidRPr="004B2107" w:rsidRDefault="004B2107" w:rsidP="006B33CA">
            <w:pPr>
              <w:jc w:val="center"/>
              <w:rPr>
                <w:rFonts w:ascii="Times New Roman" w:hAnsi="Times New Roman" w:cs="Times New Roman"/>
                <w:b/>
                <w:sz w:val="18"/>
                <w:szCs w:val="18"/>
              </w:rPr>
            </w:pPr>
          </w:p>
        </w:tc>
      </w:tr>
      <w:tr w:rsidR="004B2107" w:rsidRPr="00991858" w:rsidTr="002D0CEB">
        <w:trPr>
          <w:trHeight w:val="260"/>
        </w:trPr>
        <w:tc>
          <w:tcPr>
            <w:tcW w:w="223" w:type="pct"/>
            <w:vAlign w:val="center"/>
          </w:tcPr>
          <w:p w:rsidR="004B2107" w:rsidRDefault="004B2107" w:rsidP="00D82FAF">
            <w:pPr>
              <w:jc w:val="center"/>
              <w:rPr>
                <w:rFonts w:ascii="Times New Roman" w:hAnsi="Times New Roman" w:cs="Times New Roman"/>
                <w:sz w:val="18"/>
                <w:szCs w:val="18"/>
              </w:rPr>
            </w:pPr>
            <w:r>
              <w:rPr>
                <w:rFonts w:ascii="Times New Roman" w:hAnsi="Times New Roman" w:cs="Times New Roman"/>
                <w:sz w:val="18"/>
                <w:szCs w:val="18"/>
              </w:rPr>
              <w:t>11.</w:t>
            </w:r>
          </w:p>
        </w:tc>
        <w:tc>
          <w:tcPr>
            <w:tcW w:w="645" w:type="pct"/>
          </w:tcPr>
          <w:p w:rsidR="004B2107" w:rsidRPr="004B2107" w:rsidRDefault="004B2107" w:rsidP="00C038A1">
            <w:pPr>
              <w:rPr>
                <w:rFonts w:ascii="Times New Roman" w:hAnsi="Times New Roman" w:cs="Times New Roman"/>
                <w:b/>
                <w:sz w:val="18"/>
                <w:szCs w:val="18"/>
              </w:rPr>
            </w:pPr>
            <w:r w:rsidRPr="004B2107">
              <w:rPr>
                <w:rFonts w:ascii="Times New Roman" w:hAnsi="Times New Roman" w:cs="Times New Roman"/>
                <w:b/>
                <w:sz w:val="18"/>
                <w:szCs w:val="18"/>
              </w:rPr>
              <w:t>isporuka lož ulja ekstra lako (LU EL EURO)</w:t>
            </w:r>
          </w:p>
        </w:tc>
        <w:tc>
          <w:tcPr>
            <w:tcW w:w="420" w:type="pct"/>
          </w:tcPr>
          <w:p w:rsidR="004B2107" w:rsidRPr="004B2107" w:rsidRDefault="004B2107" w:rsidP="00A877BD">
            <w:pPr>
              <w:jc w:val="center"/>
              <w:rPr>
                <w:rFonts w:ascii="Times New Roman" w:hAnsi="Times New Roman" w:cs="Times New Roman"/>
                <w:b/>
                <w:sz w:val="18"/>
                <w:szCs w:val="18"/>
              </w:rPr>
            </w:pPr>
            <w:r w:rsidRPr="004B2107">
              <w:rPr>
                <w:rFonts w:ascii="Times New Roman" w:hAnsi="Times New Roman" w:cs="Times New Roman"/>
                <w:b/>
                <w:sz w:val="18"/>
                <w:szCs w:val="18"/>
              </w:rPr>
              <w:t>2017/S OF2-00215598</w:t>
            </w:r>
          </w:p>
        </w:tc>
        <w:tc>
          <w:tcPr>
            <w:tcW w:w="507" w:type="pct"/>
          </w:tcPr>
          <w:p w:rsidR="004B2107" w:rsidRPr="004B2107" w:rsidRDefault="004B2107" w:rsidP="004B2107">
            <w:pPr>
              <w:rPr>
                <w:rFonts w:ascii="Times New Roman" w:hAnsi="Times New Roman" w:cs="Times New Roman"/>
                <w:b/>
                <w:sz w:val="18"/>
                <w:szCs w:val="18"/>
              </w:rPr>
            </w:pPr>
            <w:r w:rsidRPr="004B2107">
              <w:rPr>
                <w:rFonts w:ascii="Times New Roman" w:hAnsi="Times New Roman" w:cs="Times New Roman"/>
                <w:b/>
                <w:sz w:val="18"/>
                <w:szCs w:val="18"/>
              </w:rPr>
              <w:t>Otvoreni</w:t>
            </w:r>
          </w:p>
          <w:p w:rsidR="004B2107" w:rsidRPr="004B2107" w:rsidRDefault="004B2107" w:rsidP="004B2107">
            <w:pPr>
              <w:rPr>
                <w:rFonts w:ascii="Times New Roman" w:hAnsi="Times New Roman" w:cs="Times New Roman"/>
                <w:b/>
                <w:sz w:val="18"/>
                <w:szCs w:val="18"/>
              </w:rPr>
            </w:pPr>
            <w:r w:rsidRPr="004B2107">
              <w:rPr>
                <w:rFonts w:ascii="Times New Roman" w:hAnsi="Times New Roman" w:cs="Times New Roman"/>
                <w:b/>
                <w:sz w:val="18"/>
                <w:szCs w:val="18"/>
              </w:rPr>
              <w:t>postupak-zajednička nabava</w:t>
            </w:r>
          </w:p>
        </w:tc>
        <w:tc>
          <w:tcPr>
            <w:tcW w:w="600" w:type="pct"/>
          </w:tcPr>
          <w:p w:rsidR="004B2107" w:rsidRDefault="00041528" w:rsidP="00653B6E">
            <w:pPr>
              <w:rPr>
                <w:rFonts w:ascii="Times New Roman" w:hAnsi="Times New Roman" w:cs="Times New Roman"/>
                <w:b/>
                <w:sz w:val="18"/>
                <w:szCs w:val="18"/>
              </w:rPr>
            </w:pPr>
            <w:r>
              <w:rPr>
                <w:rFonts w:ascii="Times New Roman" w:hAnsi="Times New Roman" w:cs="Times New Roman"/>
                <w:b/>
                <w:sz w:val="18"/>
                <w:szCs w:val="18"/>
              </w:rPr>
              <w:t xml:space="preserve">vrijednost bez PDV-a 68.980,00 </w:t>
            </w:r>
          </w:p>
          <w:p w:rsidR="00041528" w:rsidRPr="004B2107" w:rsidRDefault="00041528" w:rsidP="00653B6E">
            <w:pPr>
              <w:rPr>
                <w:rFonts w:ascii="Times New Roman" w:hAnsi="Times New Roman" w:cs="Times New Roman"/>
                <w:b/>
                <w:sz w:val="18"/>
                <w:szCs w:val="18"/>
              </w:rPr>
            </w:pPr>
            <w:r>
              <w:rPr>
                <w:rFonts w:ascii="Times New Roman" w:hAnsi="Times New Roman" w:cs="Times New Roman"/>
                <w:b/>
                <w:sz w:val="18"/>
                <w:szCs w:val="18"/>
              </w:rPr>
              <w:t>Ukupno 86.225,00 kn</w:t>
            </w:r>
          </w:p>
        </w:tc>
        <w:tc>
          <w:tcPr>
            <w:tcW w:w="454" w:type="pct"/>
          </w:tcPr>
          <w:p w:rsidR="004B2107" w:rsidRPr="004B2107" w:rsidRDefault="00C63E6E" w:rsidP="003443CF">
            <w:pPr>
              <w:rPr>
                <w:rFonts w:ascii="Times New Roman" w:hAnsi="Times New Roman" w:cs="Times New Roman"/>
                <w:b/>
                <w:sz w:val="18"/>
                <w:szCs w:val="18"/>
              </w:rPr>
            </w:pPr>
            <w:r>
              <w:rPr>
                <w:rFonts w:ascii="Times New Roman" w:hAnsi="Times New Roman" w:cs="Times New Roman"/>
                <w:b/>
                <w:sz w:val="18"/>
                <w:szCs w:val="18"/>
              </w:rPr>
              <w:t>27</w:t>
            </w:r>
            <w:r w:rsidR="004B2107" w:rsidRPr="004B2107">
              <w:rPr>
                <w:rFonts w:ascii="Times New Roman" w:hAnsi="Times New Roman" w:cs="Times New Roman"/>
                <w:b/>
                <w:sz w:val="18"/>
                <w:szCs w:val="18"/>
              </w:rPr>
              <w:t>.11.2017.</w:t>
            </w:r>
          </w:p>
        </w:tc>
        <w:tc>
          <w:tcPr>
            <w:tcW w:w="373" w:type="pct"/>
          </w:tcPr>
          <w:p w:rsidR="004B2107" w:rsidRPr="004B2107" w:rsidRDefault="004B2107" w:rsidP="003443CF">
            <w:pPr>
              <w:rPr>
                <w:rFonts w:ascii="Times New Roman" w:hAnsi="Times New Roman" w:cs="Times New Roman"/>
                <w:b/>
                <w:sz w:val="18"/>
                <w:szCs w:val="18"/>
              </w:rPr>
            </w:pPr>
            <w:r w:rsidRPr="004B2107">
              <w:rPr>
                <w:rFonts w:ascii="Times New Roman" w:hAnsi="Times New Roman" w:cs="Times New Roman"/>
                <w:b/>
                <w:sz w:val="18"/>
                <w:szCs w:val="18"/>
              </w:rPr>
              <w:t>12 mjeseci</w:t>
            </w:r>
          </w:p>
        </w:tc>
        <w:tc>
          <w:tcPr>
            <w:tcW w:w="460" w:type="pct"/>
          </w:tcPr>
          <w:p w:rsidR="004B2107" w:rsidRPr="004B2107" w:rsidRDefault="004B2107" w:rsidP="002D7771">
            <w:pPr>
              <w:rPr>
                <w:rFonts w:ascii="Times New Roman" w:hAnsi="Times New Roman" w:cs="Times New Roman"/>
                <w:b/>
                <w:sz w:val="18"/>
                <w:szCs w:val="18"/>
              </w:rPr>
            </w:pPr>
            <w:r w:rsidRPr="004B2107">
              <w:rPr>
                <w:rFonts w:ascii="Times New Roman" w:hAnsi="Times New Roman" w:cs="Times New Roman"/>
                <w:b/>
                <w:sz w:val="18"/>
                <w:szCs w:val="18"/>
              </w:rPr>
              <w:t xml:space="preserve">Petrol </w:t>
            </w:r>
            <w:proofErr w:type="spellStart"/>
            <w:r w:rsidRPr="004B2107">
              <w:rPr>
                <w:rFonts w:ascii="Times New Roman" w:hAnsi="Times New Roman" w:cs="Times New Roman"/>
                <w:b/>
                <w:sz w:val="18"/>
                <w:szCs w:val="18"/>
              </w:rPr>
              <w:t>d.o</w:t>
            </w:r>
            <w:proofErr w:type="spellEnd"/>
            <w:r w:rsidRPr="004B2107">
              <w:rPr>
                <w:rFonts w:ascii="Times New Roman" w:hAnsi="Times New Roman" w:cs="Times New Roman"/>
                <w:b/>
                <w:sz w:val="18"/>
                <w:szCs w:val="18"/>
              </w:rPr>
              <w:t xml:space="preserve">. Zagreb </w:t>
            </w:r>
          </w:p>
        </w:tc>
        <w:tc>
          <w:tcPr>
            <w:tcW w:w="368" w:type="pct"/>
          </w:tcPr>
          <w:p w:rsidR="004B2107" w:rsidRPr="004B2107" w:rsidRDefault="00C63E6E" w:rsidP="003B6832">
            <w:pPr>
              <w:rPr>
                <w:rFonts w:ascii="Times New Roman" w:hAnsi="Times New Roman" w:cs="Times New Roman"/>
                <w:b/>
                <w:sz w:val="18"/>
                <w:szCs w:val="18"/>
              </w:rPr>
            </w:pPr>
            <w:r>
              <w:rPr>
                <w:rFonts w:ascii="Times New Roman" w:hAnsi="Times New Roman" w:cs="Times New Roman"/>
                <w:b/>
                <w:sz w:val="18"/>
                <w:szCs w:val="18"/>
              </w:rPr>
              <w:t>12.4.2018.</w:t>
            </w:r>
          </w:p>
        </w:tc>
        <w:tc>
          <w:tcPr>
            <w:tcW w:w="454" w:type="pct"/>
          </w:tcPr>
          <w:p w:rsidR="004B2107" w:rsidRPr="004B2107" w:rsidRDefault="00C63E6E" w:rsidP="007B41FC">
            <w:pPr>
              <w:rPr>
                <w:rFonts w:ascii="Times New Roman" w:hAnsi="Times New Roman" w:cs="Times New Roman"/>
                <w:b/>
                <w:sz w:val="18"/>
                <w:szCs w:val="18"/>
              </w:rPr>
            </w:pPr>
            <w:r>
              <w:rPr>
                <w:rFonts w:ascii="Times New Roman" w:hAnsi="Times New Roman" w:cs="Times New Roman"/>
                <w:b/>
                <w:sz w:val="18"/>
                <w:szCs w:val="18"/>
              </w:rPr>
              <w:t>83.031,25</w:t>
            </w:r>
          </w:p>
        </w:tc>
        <w:tc>
          <w:tcPr>
            <w:tcW w:w="496" w:type="pct"/>
            <w:vAlign w:val="center"/>
          </w:tcPr>
          <w:p w:rsidR="004B2107" w:rsidRPr="004B2107" w:rsidRDefault="004B2107" w:rsidP="006B33CA">
            <w:pPr>
              <w:jc w:val="center"/>
              <w:rPr>
                <w:rFonts w:ascii="Times New Roman" w:hAnsi="Times New Roman" w:cs="Times New Roman"/>
                <w:b/>
                <w:sz w:val="18"/>
                <w:szCs w:val="18"/>
              </w:rPr>
            </w:pPr>
          </w:p>
        </w:tc>
      </w:tr>
      <w:tr w:rsidR="00D279AC" w:rsidRPr="00991858" w:rsidTr="002D0CEB">
        <w:trPr>
          <w:trHeight w:val="260"/>
        </w:trPr>
        <w:tc>
          <w:tcPr>
            <w:tcW w:w="223" w:type="pct"/>
            <w:vAlign w:val="center"/>
          </w:tcPr>
          <w:p w:rsidR="00D279AC" w:rsidRDefault="00D279AC" w:rsidP="00D82FAF">
            <w:pPr>
              <w:jc w:val="center"/>
              <w:rPr>
                <w:rFonts w:ascii="Times New Roman" w:hAnsi="Times New Roman" w:cs="Times New Roman"/>
                <w:sz w:val="18"/>
                <w:szCs w:val="18"/>
              </w:rPr>
            </w:pPr>
            <w:r>
              <w:rPr>
                <w:rFonts w:ascii="Times New Roman" w:hAnsi="Times New Roman" w:cs="Times New Roman"/>
                <w:sz w:val="18"/>
                <w:szCs w:val="18"/>
              </w:rPr>
              <w:t>12.</w:t>
            </w:r>
          </w:p>
        </w:tc>
        <w:tc>
          <w:tcPr>
            <w:tcW w:w="645" w:type="pct"/>
          </w:tcPr>
          <w:p w:rsidR="00D279AC" w:rsidRPr="004B2107" w:rsidRDefault="00D279AC" w:rsidP="00C038A1">
            <w:pPr>
              <w:rPr>
                <w:rFonts w:ascii="Times New Roman" w:hAnsi="Times New Roman" w:cs="Times New Roman"/>
                <w:b/>
                <w:sz w:val="18"/>
                <w:szCs w:val="18"/>
              </w:rPr>
            </w:pPr>
            <w:r>
              <w:rPr>
                <w:rFonts w:ascii="Times New Roman" w:hAnsi="Times New Roman" w:cs="Times New Roman"/>
                <w:b/>
                <w:sz w:val="18"/>
                <w:szCs w:val="18"/>
              </w:rPr>
              <w:t>Nabava krušnih proizvoda</w:t>
            </w:r>
          </w:p>
        </w:tc>
        <w:tc>
          <w:tcPr>
            <w:tcW w:w="420" w:type="pct"/>
          </w:tcPr>
          <w:p w:rsidR="00D279AC" w:rsidRPr="004B2107" w:rsidRDefault="00D279AC" w:rsidP="00A877BD">
            <w:pPr>
              <w:jc w:val="center"/>
              <w:rPr>
                <w:rFonts w:ascii="Times New Roman" w:hAnsi="Times New Roman" w:cs="Times New Roman"/>
                <w:b/>
                <w:sz w:val="18"/>
                <w:szCs w:val="18"/>
              </w:rPr>
            </w:pPr>
            <w:r>
              <w:rPr>
                <w:rFonts w:ascii="Times New Roman" w:hAnsi="Times New Roman" w:cs="Times New Roman"/>
                <w:b/>
                <w:sz w:val="18"/>
                <w:szCs w:val="18"/>
              </w:rPr>
              <w:t>EV broj 3-2019</w:t>
            </w:r>
          </w:p>
        </w:tc>
        <w:tc>
          <w:tcPr>
            <w:tcW w:w="507" w:type="pct"/>
          </w:tcPr>
          <w:p w:rsidR="00D279AC" w:rsidRPr="004B2107" w:rsidRDefault="00D279AC" w:rsidP="004B2107">
            <w:pPr>
              <w:rPr>
                <w:rFonts w:ascii="Times New Roman" w:hAnsi="Times New Roman" w:cs="Times New Roman"/>
                <w:b/>
                <w:sz w:val="18"/>
                <w:szCs w:val="18"/>
              </w:rPr>
            </w:pPr>
            <w:r>
              <w:rPr>
                <w:rFonts w:ascii="Times New Roman" w:hAnsi="Times New Roman" w:cs="Times New Roman"/>
                <w:b/>
                <w:sz w:val="18"/>
                <w:szCs w:val="18"/>
              </w:rPr>
              <w:t>jednostavna nabava</w:t>
            </w:r>
          </w:p>
        </w:tc>
        <w:tc>
          <w:tcPr>
            <w:tcW w:w="600" w:type="pct"/>
          </w:tcPr>
          <w:p w:rsidR="00D279AC" w:rsidRDefault="00D279AC" w:rsidP="00653B6E">
            <w:pPr>
              <w:rPr>
                <w:rFonts w:ascii="Times New Roman" w:hAnsi="Times New Roman" w:cs="Times New Roman"/>
                <w:b/>
                <w:sz w:val="18"/>
                <w:szCs w:val="18"/>
              </w:rPr>
            </w:pPr>
            <w:r>
              <w:rPr>
                <w:rFonts w:ascii="Times New Roman" w:hAnsi="Times New Roman" w:cs="Times New Roman"/>
                <w:b/>
                <w:sz w:val="18"/>
                <w:szCs w:val="18"/>
              </w:rPr>
              <w:t>19.994,30 bez PDV-a</w:t>
            </w:r>
          </w:p>
          <w:p w:rsidR="00D279AC" w:rsidRDefault="00D279AC" w:rsidP="00653B6E">
            <w:pPr>
              <w:rPr>
                <w:rFonts w:ascii="Times New Roman" w:hAnsi="Times New Roman" w:cs="Times New Roman"/>
                <w:b/>
                <w:sz w:val="18"/>
                <w:szCs w:val="18"/>
              </w:rPr>
            </w:pPr>
            <w:r>
              <w:rPr>
                <w:rFonts w:ascii="Times New Roman" w:hAnsi="Times New Roman" w:cs="Times New Roman"/>
                <w:b/>
                <w:sz w:val="18"/>
                <w:szCs w:val="18"/>
              </w:rPr>
              <w:t>20.994,01 s PDV-om</w:t>
            </w:r>
          </w:p>
        </w:tc>
        <w:tc>
          <w:tcPr>
            <w:tcW w:w="454" w:type="pct"/>
          </w:tcPr>
          <w:p w:rsidR="00D279AC" w:rsidRDefault="00D279AC" w:rsidP="003443CF">
            <w:pPr>
              <w:rPr>
                <w:rFonts w:ascii="Times New Roman" w:hAnsi="Times New Roman" w:cs="Times New Roman"/>
                <w:b/>
                <w:sz w:val="18"/>
                <w:szCs w:val="18"/>
              </w:rPr>
            </w:pPr>
            <w:r>
              <w:rPr>
                <w:rFonts w:ascii="Times New Roman" w:hAnsi="Times New Roman" w:cs="Times New Roman"/>
                <w:b/>
                <w:sz w:val="18"/>
                <w:szCs w:val="18"/>
              </w:rPr>
              <w:t>20.2.2019.</w:t>
            </w:r>
          </w:p>
        </w:tc>
        <w:tc>
          <w:tcPr>
            <w:tcW w:w="373" w:type="pct"/>
          </w:tcPr>
          <w:p w:rsidR="00D279AC" w:rsidRPr="004B2107" w:rsidRDefault="00D279AC" w:rsidP="003443CF">
            <w:pPr>
              <w:rPr>
                <w:rFonts w:ascii="Times New Roman" w:hAnsi="Times New Roman" w:cs="Times New Roman"/>
                <w:b/>
                <w:sz w:val="18"/>
                <w:szCs w:val="18"/>
              </w:rPr>
            </w:pPr>
            <w:r>
              <w:rPr>
                <w:rFonts w:ascii="Times New Roman" w:hAnsi="Times New Roman" w:cs="Times New Roman"/>
                <w:b/>
                <w:sz w:val="18"/>
                <w:szCs w:val="18"/>
              </w:rPr>
              <w:t>12 mjeseci</w:t>
            </w:r>
          </w:p>
        </w:tc>
        <w:tc>
          <w:tcPr>
            <w:tcW w:w="460" w:type="pct"/>
          </w:tcPr>
          <w:p w:rsidR="00D279AC" w:rsidRPr="004B2107" w:rsidRDefault="00D279AC" w:rsidP="002D7771">
            <w:pPr>
              <w:rPr>
                <w:rFonts w:ascii="Times New Roman" w:hAnsi="Times New Roman" w:cs="Times New Roman"/>
                <w:b/>
                <w:sz w:val="18"/>
                <w:szCs w:val="18"/>
              </w:rPr>
            </w:pPr>
            <w:proofErr w:type="spellStart"/>
            <w:r>
              <w:rPr>
                <w:rFonts w:ascii="Times New Roman" w:hAnsi="Times New Roman" w:cs="Times New Roman"/>
                <w:b/>
                <w:sz w:val="18"/>
                <w:szCs w:val="18"/>
              </w:rPr>
              <w:t>Brionka,d.d</w:t>
            </w:r>
            <w:proofErr w:type="spellEnd"/>
            <w:r>
              <w:rPr>
                <w:rFonts w:ascii="Times New Roman" w:hAnsi="Times New Roman" w:cs="Times New Roman"/>
                <w:b/>
                <w:sz w:val="18"/>
                <w:szCs w:val="18"/>
              </w:rPr>
              <w:t>. Pula</w:t>
            </w:r>
          </w:p>
        </w:tc>
        <w:tc>
          <w:tcPr>
            <w:tcW w:w="368" w:type="pct"/>
          </w:tcPr>
          <w:p w:rsidR="00D279AC" w:rsidRDefault="00D279AC" w:rsidP="003B6832">
            <w:pPr>
              <w:rPr>
                <w:rFonts w:ascii="Times New Roman" w:hAnsi="Times New Roman" w:cs="Times New Roman"/>
                <w:b/>
                <w:sz w:val="18"/>
                <w:szCs w:val="18"/>
              </w:rPr>
            </w:pPr>
            <w:r>
              <w:rPr>
                <w:rFonts w:ascii="Times New Roman" w:hAnsi="Times New Roman" w:cs="Times New Roman"/>
                <w:b/>
                <w:sz w:val="18"/>
                <w:szCs w:val="18"/>
              </w:rPr>
              <w:t>u tijeku</w:t>
            </w:r>
          </w:p>
        </w:tc>
        <w:tc>
          <w:tcPr>
            <w:tcW w:w="454" w:type="pct"/>
          </w:tcPr>
          <w:p w:rsidR="00D279AC" w:rsidRDefault="00D279AC" w:rsidP="007B41FC">
            <w:pPr>
              <w:rPr>
                <w:rFonts w:ascii="Times New Roman" w:hAnsi="Times New Roman" w:cs="Times New Roman"/>
                <w:b/>
                <w:sz w:val="18"/>
                <w:szCs w:val="18"/>
              </w:rPr>
            </w:pPr>
            <w:r>
              <w:rPr>
                <w:rFonts w:ascii="Times New Roman" w:hAnsi="Times New Roman" w:cs="Times New Roman"/>
                <w:b/>
                <w:sz w:val="18"/>
                <w:szCs w:val="18"/>
              </w:rPr>
              <w:t>u tijeku</w:t>
            </w:r>
          </w:p>
        </w:tc>
        <w:tc>
          <w:tcPr>
            <w:tcW w:w="496" w:type="pct"/>
            <w:vAlign w:val="center"/>
          </w:tcPr>
          <w:p w:rsidR="00D279AC" w:rsidRPr="004B2107" w:rsidRDefault="00D279AC" w:rsidP="006B33CA">
            <w:pPr>
              <w:jc w:val="center"/>
              <w:rPr>
                <w:rFonts w:ascii="Times New Roman" w:hAnsi="Times New Roman" w:cs="Times New Roman"/>
                <w:b/>
                <w:sz w:val="18"/>
                <w:szCs w:val="18"/>
              </w:rPr>
            </w:pPr>
          </w:p>
        </w:tc>
      </w:tr>
      <w:tr w:rsidR="00D279AC" w:rsidRPr="00991858" w:rsidTr="002D0CEB">
        <w:trPr>
          <w:trHeight w:val="260"/>
        </w:trPr>
        <w:tc>
          <w:tcPr>
            <w:tcW w:w="223" w:type="pct"/>
            <w:vAlign w:val="center"/>
          </w:tcPr>
          <w:p w:rsidR="00D279AC" w:rsidRDefault="00D279AC" w:rsidP="00D82FAF">
            <w:pPr>
              <w:jc w:val="center"/>
              <w:rPr>
                <w:rFonts w:ascii="Times New Roman" w:hAnsi="Times New Roman" w:cs="Times New Roman"/>
                <w:sz w:val="18"/>
                <w:szCs w:val="18"/>
              </w:rPr>
            </w:pPr>
            <w:r>
              <w:rPr>
                <w:rFonts w:ascii="Times New Roman" w:hAnsi="Times New Roman" w:cs="Times New Roman"/>
                <w:sz w:val="18"/>
                <w:szCs w:val="18"/>
              </w:rPr>
              <w:t xml:space="preserve">13. </w:t>
            </w:r>
          </w:p>
        </w:tc>
        <w:tc>
          <w:tcPr>
            <w:tcW w:w="645" w:type="pct"/>
          </w:tcPr>
          <w:p w:rsidR="00D279AC" w:rsidRDefault="00D279AC" w:rsidP="00C038A1">
            <w:pPr>
              <w:rPr>
                <w:rFonts w:ascii="Times New Roman" w:hAnsi="Times New Roman" w:cs="Times New Roman"/>
                <w:b/>
                <w:sz w:val="18"/>
                <w:szCs w:val="18"/>
              </w:rPr>
            </w:pPr>
            <w:r>
              <w:rPr>
                <w:rFonts w:ascii="Times New Roman" w:hAnsi="Times New Roman" w:cs="Times New Roman"/>
                <w:b/>
                <w:sz w:val="18"/>
                <w:szCs w:val="18"/>
              </w:rPr>
              <w:t>Nabava kolača</w:t>
            </w:r>
          </w:p>
        </w:tc>
        <w:tc>
          <w:tcPr>
            <w:tcW w:w="420" w:type="pct"/>
          </w:tcPr>
          <w:p w:rsidR="00D279AC" w:rsidRDefault="00D279AC" w:rsidP="00A877BD">
            <w:pPr>
              <w:jc w:val="center"/>
              <w:rPr>
                <w:rFonts w:ascii="Times New Roman" w:hAnsi="Times New Roman" w:cs="Times New Roman"/>
                <w:b/>
                <w:sz w:val="18"/>
                <w:szCs w:val="18"/>
              </w:rPr>
            </w:pPr>
            <w:proofErr w:type="spellStart"/>
            <w:r>
              <w:rPr>
                <w:rFonts w:ascii="Times New Roman" w:hAnsi="Times New Roman" w:cs="Times New Roman"/>
                <w:b/>
                <w:sz w:val="18"/>
                <w:szCs w:val="18"/>
              </w:rPr>
              <w:t>Evbroj</w:t>
            </w:r>
            <w:proofErr w:type="spellEnd"/>
            <w:r>
              <w:rPr>
                <w:rFonts w:ascii="Times New Roman" w:hAnsi="Times New Roman" w:cs="Times New Roman"/>
                <w:b/>
                <w:sz w:val="18"/>
                <w:szCs w:val="18"/>
              </w:rPr>
              <w:t xml:space="preserve"> nabave 2-2019</w:t>
            </w:r>
          </w:p>
        </w:tc>
        <w:tc>
          <w:tcPr>
            <w:tcW w:w="507" w:type="pct"/>
          </w:tcPr>
          <w:p w:rsidR="00D279AC" w:rsidRDefault="00D279AC" w:rsidP="004B2107">
            <w:pPr>
              <w:rPr>
                <w:rFonts w:ascii="Times New Roman" w:hAnsi="Times New Roman" w:cs="Times New Roman"/>
                <w:b/>
                <w:sz w:val="18"/>
                <w:szCs w:val="18"/>
              </w:rPr>
            </w:pPr>
            <w:r>
              <w:rPr>
                <w:rFonts w:ascii="Times New Roman" w:hAnsi="Times New Roman" w:cs="Times New Roman"/>
                <w:b/>
                <w:sz w:val="18"/>
                <w:szCs w:val="18"/>
              </w:rPr>
              <w:t>jednostavna nabava</w:t>
            </w:r>
          </w:p>
        </w:tc>
        <w:tc>
          <w:tcPr>
            <w:tcW w:w="600" w:type="pct"/>
          </w:tcPr>
          <w:p w:rsidR="00D279AC" w:rsidRDefault="00D279AC" w:rsidP="00653B6E">
            <w:pPr>
              <w:rPr>
                <w:rFonts w:ascii="Times New Roman" w:hAnsi="Times New Roman" w:cs="Times New Roman"/>
                <w:b/>
                <w:sz w:val="18"/>
                <w:szCs w:val="18"/>
              </w:rPr>
            </w:pPr>
            <w:r>
              <w:rPr>
                <w:rFonts w:ascii="Times New Roman" w:hAnsi="Times New Roman" w:cs="Times New Roman"/>
                <w:b/>
                <w:sz w:val="18"/>
                <w:szCs w:val="18"/>
              </w:rPr>
              <w:t>14.751,90 bez PDV-a</w:t>
            </w:r>
          </w:p>
          <w:p w:rsidR="00D279AC" w:rsidRDefault="00D279AC" w:rsidP="00653B6E">
            <w:pPr>
              <w:rPr>
                <w:rFonts w:ascii="Times New Roman" w:hAnsi="Times New Roman" w:cs="Times New Roman"/>
                <w:b/>
                <w:sz w:val="18"/>
                <w:szCs w:val="18"/>
              </w:rPr>
            </w:pPr>
            <w:r>
              <w:rPr>
                <w:rFonts w:ascii="Times New Roman" w:hAnsi="Times New Roman" w:cs="Times New Roman"/>
                <w:b/>
                <w:sz w:val="18"/>
                <w:szCs w:val="18"/>
              </w:rPr>
              <w:t>18.439,87 s PDV-om</w:t>
            </w:r>
          </w:p>
        </w:tc>
        <w:tc>
          <w:tcPr>
            <w:tcW w:w="454" w:type="pct"/>
          </w:tcPr>
          <w:p w:rsidR="00D279AC" w:rsidRDefault="00D279AC" w:rsidP="003443CF">
            <w:pPr>
              <w:rPr>
                <w:rFonts w:ascii="Times New Roman" w:hAnsi="Times New Roman" w:cs="Times New Roman"/>
                <w:b/>
                <w:sz w:val="18"/>
                <w:szCs w:val="18"/>
              </w:rPr>
            </w:pPr>
            <w:r>
              <w:rPr>
                <w:rFonts w:ascii="Times New Roman" w:hAnsi="Times New Roman" w:cs="Times New Roman"/>
                <w:b/>
                <w:sz w:val="18"/>
                <w:szCs w:val="18"/>
              </w:rPr>
              <w:t>20.2.2019.</w:t>
            </w:r>
          </w:p>
        </w:tc>
        <w:tc>
          <w:tcPr>
            <w:tcW w:w="373" w:type="pct"/>
          </w:tcPr>
          <w:p w:rsidR="00D279AC" w:rsidRDefault="00D279AC" w:rsidP="003443CF">
            <w:pPr>
              <w:rPr>
                <w:rFonts w:ascii="Times New Roman" w:hAnsi="Times New Roman" w:cs="Times New Roman"/>
                <w:b/>
                <w:sz w:val="18"/>
                <w:szCs w:val="18"/>
              </w:rPr>
            </w:pPr>
            <w:r>
              <w:rPr>
                <w:rFonts w:ascii="Times New Roman" w:hAnsi="Times New Roman" w:cs="Times New Roman"/>
                <w:b/>
                <w:sz w:val="18"/>
                <w:szCs w:val="18"/>
              </w:rPr>
              <w:t>12 mjeseci</w:t>
            </w:r>
          </w:p>
        </w:tc>
        <w:tc>
          <w:tcPr>
            <w:tcW w:w="460" w:type="pct"/>
          </w:tcPr>
          <w:p w:rsidR="00D279AC" w:rsidRDefault="00D279AC" w:rsidP="002D7771">
            <w:pPr>
              <w:rPr>
                <w:rFonts w:ascii="Times New Roman" w:hAnsi="Times New Roman" w:cs="Times New Roman"/>
                <w:b/>
                <w:sz w:val="18"/>
                <w:szCs w:val="18"/>
              </w:rPr>
            </w:pPr>
            <w:proofErr w:type="spellStart"/>
            <w:r>
              <w:rPr>
                <w:rFonts w:ascii="Times New Roman" w:hAnsi="Times New Roman" w:cs="Times New Roman"/>
                <w:b/>
                <w:sz w:val="18"/>
                <w:szCs w:val="18"/>
              </w:rPr>
              <w:t>Brionka</w:t>
            </w:r>
            <w:proofErr w:type="spellEnd"/>
            <w:r>
              <w:rPr>
                <w:rFonts w:ascii="Times New Roman" w:hAnsi="Times New Roman" w:cs="Times New Roman"/>
                <w:b/>
                <w:sz w:val="18"/>
                <w:szCs w:val="18"/>
              </w:rPr>
              <w:t xml:space="preserve"> d.d. Pula</w:t>
            </w:r>
          </w:p>
        </w:tc>
        <w:tc>
          <w:tcPr>
            <w:tcW w:w="368" w:type="pct"/>
          </w:tcPr>
          <w:p w:rsidR="00D279AC" w:rsidRDefault="00D279AC" w:rsidP="003B6832">
            <w:pPr>
              <w:rPr>
                <w:rFonts w:ascii="Times New Roman" w:hAnsi="Times New Roman" w:cs="Times New Roman"/>
                <w:b/>
                <w:sz w:val="18"/>
                <w:szCs w:val="18"/>
              </w:rPr>
            </w:pPr>
            <w:r>
              <w:rPr>
                <w:rFonts w:ascii="Times New Roman" w:hAnsi="Times New Roman" w:cs="Times New Roman"/>
                <w:b/>
                <w:sz w:val="18"/>
                <w:szCs w:val="18"/>
              </w:rPr>
              <w:t>u tijeku</w:t>
            </w:r>
          </w:p>
        </w:tc>
        <w:tc>
          <w:tcPr>
            <w:tcW w:w="454" w:type="pct"/>
          </w:tcPr>
          <w:p w:rsidR="00D279AC" w:rsidRDefault="00D279AC" w:rsidP="007B41FC">
            <w:pPr>
              <w:rPr>
                <w:rFonts w:ascii="Times New Roman" w:hAnsi="Times New Roman" w:cs="Times New Roman"/>
                <w:b/>
                <w:sz w:val="18"/>
                <w:szCs w:val="18"/>
              </w:rPr>
            </w:pPr>
            <w:r>
              <w:rPr>
                <w:rFonts w:ascii="Times New Roman" w:hAnsi="Times New Roman" w:cs="Times New Roman"/>
                <w:b/>
                <w:sz w:val="18"/>
                <w:szCs w:val="18"/>
              </w:rPr>
              <w:t>u tijeku</w:t>
            </w:r>
          </w:p>
        </w:tc>
        <w:tc>
          <w:tcPr>
            <w:tcW w:w="496" w:type="pct"/>
            <w:vAlign w:val="center"/>
          </w:tcPr>
          <w:p w:rsidR="00D279AC" w:rsidRPr="004B2107" w:rsidRDefault="00D279AC" w:rsidP="006B33CA">
            <w:pPr>
              <w:jc w:val="center"/>
              <w:rPr>
                <w:rFonts w:ascii="Times New Roman" w:hAnsi="Times New Roman" w:cs="Times New Roman"/>
                <w:b/>
                <w:sz w:val="18"/>
                <w:szCs w:val="18"/>
              </w:rPr>
            </w:pPr>
          </w:p>
        </w:tc>
      </w:tr>
    </w:tbl>
    <w:p w:rsidR="001B1A0E" w:rsidRDefault="001B1A0E" w:rsidP="006D78C8">
      <w:pPr>
        <w:spacing w:after="0" w:line="240" w:lineRule="auto"/>
        <w:rPr>
          <w:rFonts w:ascii="Times New Roman" w:hAnsi="Times New Roman" w:cs="Times New Roman"/>
          <w:sz w:val="18"/>
          <w:szCs w:val="18"/>
        </w:rPr>
      </w:pPr>
    </w:p>
    <w:p w:rsidR="00D279AC" w:rsidRPr="00991858" w:rsidRDefault="00D279AC" w:rsidP="006D78C8">
      <w:pPr>
        <w:spacing w:after="0" w:line="240" w:lineRule="auto"/>
        <w:rPr>
          <w:rFonts w:ascii="Times New Roman" w:hAnsi="Times New Roman" w:cs="Times New Roman"/>
          <w:sz w:val="18"/>
          <w:szCs w:val="18"/>
        </w:rPr>
      </w:pPr>
    </w:p>
    <w:p w:rsidR="001B1A0E" w:rsidRDefault="00B423F7" w:rsidP="006D78C8">
      <w:pPr>
        <w:spacing w:after="0" w:line="240" w:lineRule="auto"/>
        <w:rPr>
          <w:rFonts w:ascii="Times New Roman" w:hAnsi="Times New Roman" w:cs="Times New Roman"/>
          <w:sz w:val="18"/>
          <w:szCs w:val="18"/>
        </w:rPr>
      </w:pPr>
      <w:r w:rsidRPr="00991858">
        <w:rPr>
          <w:rFonts w:ascii="Times New Roman" w:hAnsi="Times New Roman" w:cs="Times New Roman"/>
          <w:sz w:val="18"/>
          <w:szCs w:val="18"/>
        </w:rPr>
        <w:t xml:space="preserve"> </w:t>
      </w:r>
    </w:p>
    <w:p w:rsidR="004B2107" w:rsidRDefault="004B2107" w:rsidP="006D78C8">
      <w:pPr>
        <w:spacing w:after="0" w:line="240" w:lineRule="auto"/>
        <w:rPr>
          <w:rFonts w:ascii="Times New Roman" w:hAnsi="Times New Roman" w:cs="Times New Roman"/>
          <w:sz w:val="18"/>
          <w:szCs w:val="18"/>
        </w:rPr>
      </w:pPr>
    </w:p>
    <w:p w:rsidR="004B2107" w:rsidRDefault="004B2107" w:rsidP="006D78C8">
      <w:pPr>
        <w:spacing w:after="0" w:line="240" w:lineRule="auto"/>
        <w:rPr>
          <w:rFonts w:ascii="Times New Roman" w:hAnsi="Times New Roman" w:cs="Times New Roman"/>
          <w:sz w:val="18"/>
          <w:szCs w:val="18"/>
        </w:rPr>
      </w:pPr>
    </w:p>
    <w:p w:rsidR="004B2107" w:rsidRDefault="004B2107" w:rsidP="006D78C8">
      <w:pPr>
        <w:spacing w:after="0" w:line="240" w:lineRule="auto"/>
        <w:rPr>
          <w:rFonts w:ascii="Times New Roman" w:hAnsi="Times New Roman" w:cs="Times New Roman"/>
          <w:sz w:val="18"/>
          <w:szCs w:val="18"/>
        </w:rPr>
      </w:pPr>
    </w:p>
    <w:p w:rsidR="004B2107" w:rsidRDefault="004B2107" w:rsidP="006D78C8">
      <w:pPr>
        <w:spacing w:after="0" w:line="240" w:lineRule="auto"/>
        <w:rPr>
          <w:rFonts w:ascii="Times New Roman" w:hAnsi="Times New Roman" w:cs="Times New Roman"/>
          <w:sz w:val="18"/>
          <w:szCs w:val="18"/>
        </w:rPr>
      </w:pPr>
    </w:p>
    <w:p w:rsidR="004B2107" w:rsidRDefault="004B2107" w:rsidP="006D78C8">
      <w:pPr>
        <w:spacing w:after="0" w:line="240" w:lineRule="auto"/>
        <w:rPr>
          <w:rFonts w:ascii="Times New Roman" w:hAnsi="Times New Roman" w:cs="Times New Roman"/>
          <w:sz w:val="18"/>
          <w:szCs w:val="18"/>
        </w:rPr>
      </w:pPr>
    </w:p>
    <w:p w:rsidR="004B2107" w:rsidRDefault="004B2107" w:rsidP="006D78C8">
      <w:pPr>
        <w:spacing w:after="0" w:line="240" w:lineRule="auto"/>
        <w:rPr>
          <w:rFonts w:ascii="Times New Roman" w:hAnsi="Times New Roman" w:cs="Times New Roman"/>
          <w:sz w:val="18"/>
          <w:szCs w:val="18"/>
        </w:rPr>
      </w:pPr>
    </w:p>
    <w:p w:rsidR="004B2107" w:rsidRDefault="004B2107" w:rsidP="006D78C8">
      <w:pPr>
        <w:spacing w:after="0" w:line="240" w:lineRule="auto"/>
        <w:rPr>
          <w:rFonts w:ascii="Times New Roman" w:hAnsi="Times New Roman" w:cs="Times New Roman"/>
          <w:sz w:val="18"/>
          <w:szCs w:val="18"/>
        </w:rPr>
      </w:pPr>
    </w:p>
    <w:p w:rsidR="004B2107" w:rsidRDefault="004B2107" w:rsidP="006D78C8">
      <w:pPr>
        <w:spacing w:after="0" w:line="240" w:lineRule="auto"/>
        <w:rPr>
          <w:rFonts w:ascii="Times New Roman" w:hAnsi="Times New Roman" w:cs="Times New Roman"/>
          <w:sz w:val="18"/>
          <w:szCs w:val="18"/>
        </w:rPr>
      </w:pPr>
    </w:p>
    <w:p w:rsidR="004B2107" w:rsidRDefault="004B2107" w:rsidP="006D78C8">
      <w:pPr>
        <w:spacing w:after="0" w:line="240" w:lineRule="auto"/>
        <w:rPr>
          <w:rFonts w:ascii="Times New Roman" w:hAnsi="Times New Roman" w:cs="Times New Roman"/>
          <w:sz w:val="18"/>
          <w:szCs w:val="18"/>
        </w:rPr>
      </w:pPr>
    </w:p>
    <w:p w:rsidR="004B2107" w:rsidRDefault="004B2107" w:rsidP="006D78C8">
      <w:pPr>
        <w:spacing w:after="0" w:line="240" w:lineRule="auto"/>
        <w:rPr>
          <w:rFonts w:ascii="Times New Roman" w:hAnsi="Times New Roman" w:cs="Times New Roman"/>
          <w:sz w:val="18"/>
          <w:szCs w:val="18"/>
        </w:rPr>
      </w:pPr>
    </w:p>
    <w:p w:rsidR="004B2107" w:rsidRDefault="004B2107" w:rsidP="006D78C8">
      <w:pPr>
        <w:spacing w:after="0" w:line="240" w:lineRule="auto"/>
        <w:rPr>
          <w:rFonts w:ascii="Times New Roman" w:hAnsi="Times New Roman" w:cs="Times New Roman"/>
          <w:sz w:val="18"/>
          <w:szCs w:val="18"/>
        </w:rPr>
      </w:pPr>
    </w:p>
    <w:p w:rsidR="004B2107" w:rsidRDefault="004B2107" w:rsidP="006D78C8">
      <w:pPr>
        <w:spacing w:after="0" w:line="240" w:lineRule="auto"/>
        <w:rPr>
          <w:rFonts w:ascii="Times New Roman" w:hAnsi="Times New Roman" w:cs="Times New Roman"/>
          <w:sz w:val="18"/>
          <w:szCs w:val="18"/>
        </w:rPr>
      </w:pPr>
    </w:p>
    <w:p w:rsidR="004B2107" w:rsidRDefault="004B2107" w:rsidP="006D78C8">
      <w:pPr>
        <w:spacing w:after="0" w:line="240" w:lineRule="auto"/>
        <w:rPr>
          <w:rFonts w:ascii="Times New Roman" w:hAnsi="Times New Roman" w:cs="Times New Roman"/>
          <w:sz w:val="18"/>
          <w:szCs w:val="18"/>
        </w:rPr>
      </w:pPr>
    </w:p>
    <w:p w:rsidR="004B2107" w:rsidRDefault="004B2107" w:rsidP="006D78C8">
      <w:pPr>
        <w:spacing w:after="0" w:line="240" w:lineRule="auto"/>
        <w:rPr>
          <w:rFonts w:ascii="Times New Roman" w:hAnsi="Times New Roman" w:cs="Times New Roman"/>
          <w:sz w:val="18"/>
          <w:szCs w:val="18"/>
        </w:rPr>
      </w:pPr>
    </w:p>
    <w:p w:rsidR="004B2107" w:rsidRDefault="004B2107" w:rsidP="006D78C8">
      <w:pPr>
        <w:spacing w:after="0" w:line="240" w:lineRule="auto"/>
        <w:rPr>
          <w:rFonts w:ascii="Times New Roman" w:hAnsi="Times New Roman" w:cs="Times New Roman"/>
          <w:sz w:val="18"/>
          <w:szCs w:val="18"/>
        </w:rPr>
      </w:pPr>
    </w:p>
    <w:p w:rsidR="004B2107" w:rsidRDefault="004B2107" w:rsidP="006D78C8">
      <w:pPr>
        <w:spacing w:after="0" w:line="240" w:lineRule="auto"/>
        <w:rPr>
          <w:rFonts w:ascii="Times New Roman" w:hAnsi="Times New Roman" w:cs="Times New Roman"/>
          <w:sz w:val="18"/>
          <w:szCs w:val="18"/>
        </w:rPr>
      </w:pPr>
    </w:p>
    <w:p w:rsidR="004B2107" w:rsidRPr="00991858" w:rsidRDefault="004B2107" w:rsidP="006D78C8">
      <w:pPr>
        <w:spacing w:after="0" w:line="240" w:lineRule="auto"/>
        <w:rPr>
          <w:rFonts w:ascii="Times New Roman" w:hAnsi="Times New Roman" w:cs="Times New Roman"/>
          <w:sz w:val="18"/>
          <w:szCs w:val="18"/>
        </w:rPr>
      </w:pPr>
    </w:p>
    <w:p w:rsidR="001B1A0E" w:rsidRPr="00991858" w:rsidRDefault="00AF6DCA" w:rsidP="00BA664A">
      <w:pPr>
        <w:rPr>
          <w:rFonts w:ascii="Times New Roman" w:hAnsi="Times New Roman" w:cs="Times New Roman"/>
          <w:sz w:val="18"/>
          <w:szCs w:val="18"/>
        </w:rPr>
      </w:pP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r w:rsidRPr="00991858">
        <w:rPr>
          <w:rFonts w:ascii="Times New Roman" w:hAnsi="Times New Roman" w:cs="Times New Roman"/>
          <w:sz w:val="18"/>
          <w:szCs w:val="18"/>
        </w:rPr>
        <w:tab/>
      </w:r>
    </w:p>
    <w:tbl>
      <w:tblPr>
        <w:tblStyle w:val="Reetkatablice"/>
        <w:tblW w:w="4965" w:type="pct"/>
        <w:tblInd w:w="108" w:type="dxa"/>
        <w:tblLayout w:type="fixed"/>
        <w:tblLook w:val="04A0" w:firstRow="1" w:lastRow="0" w:firstColumn="1" w:lastColumn="0" w:noHBand="0" w:noVBand="1"/>
      </w:tblPr>
      <w:tblGrid>
        <w:gridCol w:w="1284"/>
        <w:gridCol w:w="688"/>
        <w:gridCol w:w="2167"/>
        <w:gridCol w:w="1427"/>
        <w:gridCol w:w="1204"/>
        <w:gridCol w:w="1339"/>
        <w:gridCol w:w="1277"/>
        <w:gridCol w:w="990"/>
        <w:gridCol w:w="1210"/>
        <w:gridCol w:w="9"/>
        <w:gridCol w:w="1195"/>
        <w:gridCol w:w="1274"/>
        <w:gridCol w:w="1216"/>
      </w:tblGrid>
      <w:tr w:rsidR="00EA05F2" w:rsidRPr="00991858" w:rsidTr="00627122">
        <w:trPr>
          <w:trHeight w:val="551"/>
        </w:trPr>
        <w:tc>
          <w:tcPr>
            <w:tcW w:w="5000" w:type="pct"/>
            <w:gridSpan w:val="13"/>
            <w:vAlign w:val="center"/>
          </w:tcPr>
          <w:p w:rsidR="00EA05F2" w:rsidRPr="00991858" w:rsidRDefault="00EA05F2" w:rsidP="00EA05F2">
            <w:pPr>
              <w:jc w:val="center"/>
              <w:rPr>
                <w:rFonts w:ascii="Times New Roman" w:hAnsi="Times New Roman" w:cs="Times New Roman"/>
                <w:b/>
                <w:caps/>
                <w:sz w:val="24"/>
                <w:szCs w:val="24"/>
              </w:rPr>
            </w:pPr>
            <w:r w:rsidRPr="00991858">
              <w:rPr>
                <w:rFonts w:ascii="Times New Roman" w:hAnsi="Times New Roman" w:cs="Times New Roman"/>
                <w:b/>
                <w:bCs/>
                <w:caps/>
                <w:sz w:val="24"/>
                <w:szCs w:val="24"/>
              </w:rPr>
              <w:t>2. Registar okvirnih sporazuma i ugovora o javnoj nabavi sklopljenih na temelju okvirnog sporazuma</w:t>
            </w:r>
          </w:p>
        </w:tc>
      </w:tr>
      <w:tr w:rsidR="00627122" w:rsidRPr="00991858" w:rsidTr="006E1274">
        <w:trPr>
          <w:trHeight w:val="2346"/>
        </w:trPr>
        <w:tc>
          <w:tcPr>
            <w:tcW w:w="420" w:type="pct"/>
            <w:vAlign w:val="center"/>
          </w:tcPr>
          <w:p w:rsidR="00EA05F2" w:rsidRPr="00991858" w:rsidRDefault="00EA05F2" w:rsidP="00EA05F2">
            <w:pPr>
              <w:jc w:val="center"/>
              <w:rPr>
                <w:rFonts w:ascii="Times New Roman" w:hAnsi="Times New Roman" w:cs="Times New Roman"/>
                <w:sz w:val="18"/>
                <w:szCs w:val="18"/>
              </w:rPr>
            </w:pPr>
          </w:p>
        </w:tc>
        <w:tc>
          <w:tcPr>
            <w:tcW w:w="225" w:type="pct"/>
            <w:vAlign w:val="center"/>
          </w:tcPr>
          <w:p w:rsidR="00EA05F2" w:rsidRPr="00991858" w:rsidRDefault="00EA05F2" w:rsidP="00EA05F2">
            <w:pPr>
              <w:jc w:val="center"/>
              <w:rPr>
                <w:rFonts w:ascii="Times New Roman" w:hAnsi="Times New Roman" w:cs="Times New Roman"/>
                <w:sz w:val="18"/>
                <w:szCs w:val="18"/>
              </w:rPr>
            </w:pPr>
            <w:r w:rsidRPr="00991858">
              <w:rPr>
                <w:rFonts w:ascii="Times New Roman" w:hAnsi="Times New Roman" w:cs="Times New Roman"/>
                <w:sz w:val="18"/>
                <w:szCs w:val="18"/>
              </w:rPr>
              <w:t>Redni broj</w:t>
            </w:r>
          </w:p>
        </w:tc>
        <w:tc>
          <w:tcPr>
            <w:tcW w:w="709" w:type="pct"/>
            <w:vAlign w:val="center"/>
          </w:tcPr>
          <w:p w:rsidR="00EA05F2" w:rsidRPr="00991858" w:rsidRDefault="00EA05F2" w:rsidP="00EA05F2">
            <w:pPr>
              <w:jc w:val="center"/>
              <w:rPr>
                <w:rFonts w:ascii="Times New Roman" w:hAnsi="Times New Roman" w:cs="Times New Roman"/>
                <w:sz w:val="18"/>
                <w:szCs w:val="18"/>
              </w:rPr>
            </w:pPr>
            <w:r w:rsidRPr="00991858">
              <w:rPr>
                <w:rFonts w:ascii="Times New Roman" w:hAnsi="Times New Roman" w:cs="Times New Roman"/>
                <w:sz w:val="18"/>
                <w:szCs w:val="18"/>
              </w:rPr>
              <w:t>Predmet OS /ugovora</w:t>
            </w:r>
          </w:p>
        </w:tc>
        <w:tc>
          <w:tcPr>
            <w:tcW w:w="467" w:type="pct"/>
            <w:vAlign w:val="center"/>
          </w:tcPr>
          <w:p w:rsidR="00EA05F2" w:rsidRPr="00991858" w:rsidRDefault="00EA05F2" w:rsidP="00EA05F2">
            <w:pPr>
              <w:jc w:val="center"/>
              <w:rPr>
                <w:rFonts w:ascii="Times New Roman" w:hAnsi="Times New Roman" w:cs="Times New Roman"/>
                <w:sz w:val="18"/>
                <w:szCs w:val="18"/>
              </w:rPr>
            </w:pPr>
            <w:r w:rsidRPr="00991858">
              <w:rPr>
                <w:rFonts w:ascii="Times New Roman" w:hAnsi="Times New Roman" w:cs="Times New Roman"/>
                <w:sz w:val="18"/>
                <w:szCs w:val="18"/>
              </w:rPr>
              <w:t>Broj objave i Evidencijski broj nabave</w:t>
            </w:r>
          </w:p>
          <w:p w:rsidR="00EA05F2" w:rsidRPr="00991858" w:rsidRDefault="00EA05F2" w:rsidP="00EA05F2">
            <w:pPr>
              <w:jc w:val="center"/>
              <w:rPr>
                <w:rFonts w:ascii="Times New Roman" w:hAnsi="Times New Roman" w:cs="Times New Roman"/>
                <w:sz w:val="18"/>
                <w:szCs w:val="18"/>
              </w:rPr>
            </w:pPr>
          </w:p>
        </w:tc>
        <w:tc>
          <w:tcPr>
            <w:tcW w:w="394" w:type="pct"/>
            <w:vAlign w:val="center"/>
          </w:tcPr>
          <w:p w:rsidR="00EA05F2" w:rsidRPr="00991858" w:rsidRDefault="00EA05F2" w:rsidP="00EA05F2">
            <w:pPr>
              <w:jc w:val="center"/>
              <w:rPr>
                <w:rFonts w:ascii="Times New Roman" w:eastAsia="Times New Roman" w:hAnsi="Times New Roman" w:cs="Times New Roman"/>
                <w:sz w:val="18"/>
                <w:szCs w:val="18"/>
              </w:rPr>
            </w:pPr>
            <w:r w:rsidRPr="00991858">
              <w:rPr>
                <w:rFonts w:ascii="Times New Roman" w:eastAsia="Times New Roman" w:hAnsi="Times New Roman" w:cs="Times New Roman"/>
                <w:sz w:val="18"/>
                <w:szCs w:val="18"/>
              </w:rPr>
              <w:t>Vrsta provedenog postupka javne nabave</w:t>
            </w:r>
          </w:p>
          <w:p w:rsidR="00EA05F2" w:rsidRPr="00991858" w:rsidRDefault="00EA05F2" w:rsidP="00EA05F2">
            <w:pPr>
              <w:jc w:val="center"/>
              <w:rPr>
                <w:rFonts w:ascii="Times New Roman" w:hAnsi="Times New Roman" w:cs="Times New Roman"/>
                <w:sz w:val="18"/>
                <w:szCs w:val="18"/>
              </w:rPr>
            </w:pPr>
          </w:p>
        </w:tc>
        <w:tc>
          <w:tcPr>
            <w:tcW w:w="438" w:type="pct"/>
            <w:vAlign w:val="center"/>
          </w:tcPr>
          <w:p w:rsidR="00EA05F2" w:rsidRPr="00991858" w:rsidRDefault="00EA05F2" w:rsidP="00EA05F2">
            <w:pPr>
              <w:jc w:val="center"/>
              <w:rPr>
                <w:rFonts w:ascii="Times New Roman" w:hAnsi="Times New Roman" w:cs="Times New Roman"/>
                <w:sz w:val="18"/>
                <w:szCs w:val="18"/>
              </w:rPr>
            </w:pPr>
            <w:r w:rsidRPr="00991858">
              <w:rPr>
                <w:rFonts w:ascii="Times New Roman" w:hAnsi="Times New Roman" w:cs="Times New Roman"/>
                <w:sz w:val="18"/>
                <w:szCs w:val="18"/>
              </w:rPr>
              <w:t>Iznos sklopljenog OS-a / ugovora o javnoj nabavi</w:t>
            </w:r>
          </w:p>
          <w:p w:rsidR="00EA05F2" w:rsidRPr="00991858" w:rsidRDefault="00EA05F2" w:rsidP="00EA05F2">
            <w:pPr>
              <w:jc w:val="center"/>
              <w:rPr>
                <w:rFonts w:ascii="Times New Roman" w:hAnsi="Times New Roman" w:cs="Times New Roman"/>
                <w:sz w:val="18"/>
                <w:szCs w:val="18"/>
              </w:rPr>
            </w:pPr>
            <w:r w:rsidRPr="00991858">
              <w:rPr>
                <w:rFonts w:ascii="Times New Roman" w:hAnsi="Times New Roman" w:cs="Times New Roman"/>
                <w:sz w:val="18"/>
                <w:szCs w:val="18"/>
              </w:rPr>
              <w:t>[kn]</w:t>
            </w:r>
          </w:p>
        </w:tc>
        <w:tc>
          <w:tcPr>
            <w:tcW w:w="418" w:type="pct"/>
            <w:vAlign w:val="center"/>
          </w:tcPr>
          <w:p w:rsidR="00EA05F2" w:rsidRPr="00991858" w:rsidRDefault="00EA05F2" w:rsidP="00EA05F2">
            <w:pPr>
              <w:jc w:val="center"/>
              <w:rPr>
                <w:rFonts w:ascii="Times New Roman" w:eastAsia="Times New Roman" w:hAnsi="Times New Roman" w:cs="Times New Roman"/>
                <w:sz w:val="18"/>
                <w:szCs w:val="18"/>
              </w:rPr>
            </w:pPr>
            <w:r w:rsidRPr="00991858">
              <w:rPr>
                <w:rFonts w:ascii="Times New Roman" w:eastAsia="Times New Roman" w:hAnsi="Times New Roman" w:cs="Times New Roman"/>
                <w:sz w:val="18"/>
                <w:szCs w:val="18"/>
              </w:rPr>
              <w:t>Datum sklapanja OS-a /ugovora o javnoj nabavi</w:t>
            </w:r>
          </w:p>
          <w:p w:rsidR="00EA05F2" w:rsidRPr="00991858" w:rsidRDefault="00EA05F2" w:rsidP="00EA05F2">
            <w:pPr>
              <w:jc w:val="center"/>
              <w:rPr>
                <w:rFonts w:ascii="Times New Roman" w:hAnsi="Times New Roman" w:cs="Times New Roman"/>
                <w:sz w:val="18"/>
                <w:szCs w:val="18"/>
              </w:rPr>
            </w:pPr>
          </w:p>
        </w:tc>
        <w:tc>
          <w:tcPr>
            <w:tcW w:w="324" w:type="pct"/>
            <w:vAlign w:val="center"/>
          </w:tcPr>
          <w:p w:rsidR="00EA05F2" w:rsidRPr="00991858" w:rsidRDefault="00EA05F2" w:rsidP="00EA05F2">
            <w:pPr>
              <w:jc w:val="center"/>
              <w:rPr>
                <w:rFonts w:ascii="Times New Roman" w:hAnsi="Times New Roman" w:cs="Times New Roman"/>
                <w:sz w:val="18"/>
                <w:szCs w:val="18"/>
              </w:rPr>
            </w:pPr>
            <w:r w:rsidRPr="00991858">
              <w:rPr>
                <w:rFonts w:ascii="Times New Roman" w:hAnsi="Times New Roman" w:cs="Times New Roman"/>
                <w:sz w:val="18"/>
                <w:szCs w:val="18"/>
              </w:rPr>
              <w:t xml:space="preserve">Rok na koji je sklopljen OS / </w:t>
            </w:r>
            <w:r w:rsidRPr="00991858">
              <w:rPr>
                <w:rFonts w:ascii="Times New Roman" w:eastAsia="Times New Roman" w:hAnsi="Times New Roman" w:cs="Times New Roman"/>
                <w:sz w:val="18"/>
                <w:szCs w:val="18"/>
              </w:rPr>
              <w:t>ugovor o javnoj nabavi</w:t>
            </w:r>
          </w:p>
        </w:tc>
        <w:tc>
          <w:tcPr>
            <w:tcW w:w="399" w:type="pct"/>
            <w:gridSpan w:val="2"/>
            <w:vAlign w:val="center"/>
          </w:tcPr>
          <w:p w:rsidR="00EA05F2" w:rsidRPr="00991858" w:rsidRDefault="00EA05F2" w:rsidP="00EA05F2">
            <w:pPr>
              <w:jc w:val="center"/>
              <w:rPr>
                <w:rFonts w:ascii="Times New Roman" w:hAnsi="Times New Roman" w:cs="Times New Roman"/>
                <w:sz w:val="18"/>
                <w:szCs w:val="18"/>
              </w:rPr>
            </w:pPr>
            <w:r w:rsidRPr="00991858">
              <w:rPr>
                <w:rFonts w:ascii="Times New Roman" w:hAnsi="Times New Roman" w:cs="Times New Roman"/>
                <w:sz w:val="18"/>
                <w:szCs w:val="18"/>
              </w:rPr>
              <w:t>Naziv ponuditelja s kojim je sklopljen OS / ugovor o javnoj nabavi</w:t>
            </w:r>
          </w:p>
        </w:tc>
        <w:tc>
          <w:tcPr>
            <w:tcW w:w="391" w:type="pct"/>
            <w:vAlign w:val="center"/>
          </w:tcPr>
          <w:p w:rsidR="00EA05F2" w:rsidRPr="00991858" w:rsidRDefault="00EA05F2" w:rsidP="00EA05F2">
            <w:pPr>
              <w:jc w:val="center"/>
              <w:rPr>
                <w:rFonts w:ascii="Times New Roman" w:eastAsia="Times New Roman" w:hAnsi="Times New Roman" w:cs="Times New Roman"/>
                <w:sz w:val="18"/>
                <w:szCs w:val="18"/>
              </w:rPr>
            </w:pPr>
            <w:r w:rsidRPr="00991858">
              <w:rPr>
                <w:rFonts w:ascii="Times New Roman" w:eastAsia="Times New Roman" w:hAnsi="Times New Roman" w:cs="Times New Roman"/>
                <w:sz w:val="18"/>
                <w:szCs w:val="18"/>
              </w:rPr>
              <w:t>Konačni datum izvršenja OS-a / ugovora</w:t>
            </w:r>
          </w:p>
        </w:tc>
        <w:tc>
          <w:tcPr>
            <w:tcW w:w="417" w:type="pct"/>
            <w:vAlign w:val="center"/>
          </w:tcPr>
          <w:p w:rsidR="00EA05F2" w:rsidRPr="00991858" w:rsidRDefault="00EA05F2" w:rsidP="00EA05F2">
            <w:pPr>
              <w:jc w:val="center"/>
              <w:rPr>
                <w:rFonts w:ascii="Times New Roman" w:eastAsia="Times New Roman" w:hAnsi="Times New Roman" w:cs="Times New Roman"/>
                <w:sz w:val="18"/>
                <w:szCs w:val="18"/>
              </w:rPr>
            </w:pPr>
            <w:r w:rsidRPr="00991858">
              <w:rPr>
                <w:rFonts w:ascii="Times New Roman" w:eastAsia="Times New Roman" w:hAnsi="Times New Roman" w:cs="Times New Roman"/>
                <w:sz w:val="18"/>
                <w:szCs w:val="18"/>
              </w:rPr>
              <w:t>Konačni iznos isplaćen na temelju OS-a / ugovora o javnoj nabavi</w:t>
            </w:r>
          </w:p>
          <w:p w:rsidR="00EA05F2" w:rsidRPr="00991858" w:rsidRDefault="00EA05F2" w:rsidP="00EA05F2">
            <w:pPr>
              <w:jc w:val="center"/>
              <w:rPr>
                <w:rFonts w:ascii="Times New Roman" w:eastAsia="Times New Roman" w:hAnsi="Times New Roman" w:cs="Times New Roman"/>
                <w:sz w:val="18"/>
                <w:szCs w:val="18"/>
              </w:rPr>
            </w:pPr>
            <w:r w:rsidRPr="00991858">
              <w:rPr>
                <w:rFonts w:ascii="Times New Roman" w:eastAsia="Times New Roman" w:hAnsi="Times New Roman" w:cs="Times New Roman"/>
                <w:sz w:val="18"/>
                <w:szCs w:val="18"/>
              </w:rPr>
              <w:t>[kn]</w:t>
            </w:r>
          </w:p>
        </w:tc>
        <w:tc>
          <w:tcPr>
            <w:tcW w:w="398" w:type="pct"/>
            <w:vAlign w:val="center"/>
          </w:tcPr>
          <w:p w:rsidR="00EA05F2" w:rsidRPr="00991858" w:rsidRDefault="00EA05F2" w:rsidP="00EA05F2">
            <w:pPr>
              <w:jc w:val="center"/>
              <w:rPr>
                <w:rFonts w:ascii="Times New Roman" w:eastAsia="Times New Roman" w:hAnsi="Times New Roman" w:cs="Times New Roman"/>
                <w:sz w:val="18"/>
                <w:szCs w:val="18"/>
              </w:rPr>
            </w:pPr>
            <w:r w:rsidRPr="00991858">
              <w:rPr>
                <w:rFonts w:ascii="Times New Roman" w:eastAsia="Times New Roman" w:hAnsi="Times New Roman" w:cs="Times New Roman"/>
                <w:sz w:val="18"/>
                <w:szCs w:val="18"/>
              </w:rPr>
              <w:t>Obrazloženje ako je konačni iznos veći od ugovorenog</w:t>
            </w:r>
          </w:p>
        </w:tc>
      </w:tr>
      <w:tr w:rsidR="00EA05F2" w:rsidRPr="00991858" w:rsidTr="00627122">
        <w:trPr>
          <w:trHeight w:val="58"/>
        </w:trPr>
        <w:tc>
          <w:tcPr>
            <w:tcW w:w="420" w:type="pct"/>
            <w:vAlign w:val="center"/>
          </w:tcPr>
          <w:p w:rsidR="00EA05F2"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1</w:t>
            </w:r>
          </w:p>
        </w:tc>
        <w:tc>
          <w:tcPr>
            <w:tcW w:w="225" w:type="pct"/>
            <w:vAlign w:val="center"/>
          </w:tcPr>
          <w:p w:rsidR="00EA05F2"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2</w:t>
            </w:r>
          </w:p>
        </w:tc>
        <w:tc>
          <w:tcPr>
            <w:tcW w:w="709" w:type="pct"/>
            <w:vAlign w:val="center"/>
          </w:tcPr>
          <w:p w:rsidR="00EA05F2"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3</w:t>
            </w:r>
          </w:p>
        </w:tc>
        <w:tc>
          <w:tcPr>
            <w:tcW w:w="467" w:type="pct"/>
            <w:vAlign w:val="center"/>
          </w:tcPr>
          <w:p w:rsidR="00EA05F2"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4</w:t>
            </w:r>
          </w:p>
        </w:tc>
        <w:tc>
          <w:tcPr>
            <w:tcW w:w="394" w:type="pct"/>
            <w:vAlign w:val="center"/>
          </w:tcPr>
          <w:p w:rsidR="00EA05F2"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5</w:t>
            </w:r>
          </w:p>
        </w:tc>
        <w:tc>
          <w:tcPr>
            <w:tcW w:w="438" w:type="pct"/>
            <w:vAlign w:val="center"/>
          </w:tcPr>
          <w:p w:rsidR="00EA05F2"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6</w:t>
            </w:r>
          </w:p>
        </w:tc>
        <w:tc>
          <w:tcPr>
            <w:tcW w:w="418" w:type="pct"/>
            <w:vAlign w:val="center"/>
          </w:tcPr>
          <w:p w:rsidR="00EA05F2"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7</w:t>
            </w:r>
          </w:p>
        </w:tc>
        <w:tc>
          <w:tcPr>
            <w:tcW w:w="324" w:type="pct"/>
            <w:vAlign w:val="center"/>
          </w:tcPr>
          <w:p w:rsidR="00EA05F2"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8</w:t>
            </w:r>
          </w:p>
        </w:tc>
        <w:tc>
          <w:tcPr>
            <w:tcW w:w="396" w:type="pct"/>
            <w:vAlign w:val="center"/>
          </w:tcPr>
          <w:p w:rsidR="00EA05F2"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9</w:t>
            </w:r>
          </w:p>
        </w:tc>
        <w:tc>
          <w:tcPr>
            <w:tcW w:w="394" w:type="pct"/>
            <w:gridSpan w:val="2"/>
            <w:vAlign w:val="center"/>
          </w:tcPr>
          <w:p w:rsidR="00EA05F2"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10</w:t>
            </w:r>
          </w:p>
        </w:tc>
        <w:tc>
          <w:tcPr>
            <w:tcW w:w="417" w:type="pct"/>
            <w:vAlign w:val="center"/>
          </w:tcPr>
          <w:p w:rsidR="00EA05F2"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11</w:t>
            </w:r>
          </w:p>
        </w:tc>
        <w:tc>
          <w:tcPr>
            <w:tcW w:w="398" w:type="pct"/>
            <w:vAlign w:val="center"/>
          </w:tcPr>
          <w:p w:rsidR="00EA05F2" w:rsidRPr="00991858" w:rsidRDefault="00EA05F2" w:rsidP="00EA05F2">
            <w:pPr>
              <w:jc w:val="center"/>
              <w:rPr>
                <w:rFonts w:ascii="Times New Roman" w:hAnsi="Times New Roman" w:cs="Times New Roman"/>
                <w:b/>
                <w:sz w:val="14"/>
                <w:szCs w:val="14"/>
              </w:rPr>
            </w:pPr>
            <w:r w:rsidRPr="00991858">
              <w:rPr>
                <w:rFonts w:ascii="Times New Roman" w:hAnsi="Times New Roman" w:cs="Times New Roman"/>
                <w:b/>
                <w:sz w:val="14"/>
                <w:szCs w:val="14"/>
              </w:rPr>
              <w:t>12</w:t>
            </w:r>
          </w:p>
        </w:tc>
      </w:tr>
      <w:tr w:rsidR="00EA05F2" w:rsidRPr="00991858" w:rsidTr="00627122">
        <w:trPr>
          <w:trHeight w:val="817"/>
        </w:trPr>
        <w:tc>
          <w:tcPr>
            <w:tcW w:w="420" w:type="pct"/>
            <w:vAlign w:val="center"/>
          </w:tcPr>
          <w:p w:rsidR="00EA05F2" w:rsidRPr="00991858" w:rsidRDefault="00EA05F2" w:rsidP="00EA05F2">
            <w:pPr>
              <w:autoSpaceDE w:val="0"/>
              <w:autoSpaceDN w:val="0"/>
              <w:adjustRightInd w:val="0"/>
              <w:jc w:val="center"/>
              <w:rPr>
                <w:rFonts w:ascii="Times New Roman" w:hAnsi="Times New Roman" w:cs="Times New Roman"/>
                <w:b/>
                <w:bCs/>
                <w:sz w:val="18"/>
                <w:szCs w:val="18"/>
              </w:rPr>
            </w:pPr>
            <w:r w:rsidRPr="00991858">
              <w:rPr>
                <w:rFonts w:ascii="Times New Roman" w:hAnsi="Times New Roman" w:cs="Times New Roman"/>
                <w:b/>
                <w:bCs/>
                <w:sz w:val="18"/>
                <w:szCs w:val="18"/>
              </w:rPr>
              <w:t>OKVIRNI</w:t>
            </w:r>
          </w:p>
          <w:p w:rsidR="00EA05F2" w:rsidRPr="00991858" w:rsidRDefault="00EA05F2" w:rsidP="00EA05F2">
            <w:pPr>
              <w:autoSpaceDE w:val="0"/>
              <w:autoSpaceDN w:val="0"/>
              <w:adjustRightInd w:val="0"/>
              <w:jc w:val="center"/>
              <w:rPr>
                <w:rFonts w:ascii="Times New Roman" w:hAnsi="Times New Roman" w:cs="Times New Roman"/>
                <w:bCs/>
                <w:sz w:val="18"/>
                <w:szCs w:val="18"/>
              </w:rPr>
            </w:pPr>
            <w:r w:rsidRPr="00991858">
              <w:rPr>
                <w:rFonts w:ascii="Times New Roman" w:hAnsi="Times New Roman" w:cs="Times New Roman"/>
                <w:b/>
                <w:bCs/>
                <w:sz w:val="18"/>
                <w:szCs w:val="18"/>
              </w:rPr>
              <w:t>SPORAZUM</w:t>
            </w:r>
          </w:p>
        </w:tc>
        <w:tc>
          <w:tcPr>
            <w:tcW w:w="225" w:type="pct"/>
            <w:vAlign w:val="center"/>
          </w:tcPr>
          <w:p w:rsidR="00EA05F2" w:rsidRPr="00991858" w:rsidRDefault="00EA05F2" w:rsidP="00EA05F2">
            <w:pPr>
              <w:jc w:val="center"/>
              <w:rPr>
                <w:rFonts w:ascii="Times New Roman" w:hAnsi="Times New Roman" w:cs="Times New Roman"/>
                <w:b/>
                <w:i/>
                <w:sz w:val="18"/>
                <w:szCs w:val="18"/>
              </w:rPr>
            </w:pPr>
            <w:r w:rsidRPr="00991858">
              <w:rPr>
                <w:rFonts w:ascii="Times New Roman" w:hAnsi="Times New Roman" w:cs="Times New Roman"/>
                <w:b/>
                <w:i/>
                <w:sz w:val="18"/>
                <w:szCs w:val="18"/>
              </w:rPr>
              <w:t>1</w:t>
            </w:r>
          </w:p>
        </w:tc>
        <w:tc>
          <w:tcPr>
            <w:tcW w:w="709" w:type="pct"/>
            <w:vAlign w:val="center"/>
          </w:tcPr>
          <w:p w:rsidR="00EA05F2" w:rsidRPr="00991858" w:rsidRDefault="00443DDA" w:rsidP="00EA05F2">
            <w:pPr>
              <w:jc w:val="center"/>
              <w:rPr>
                <w:rFonts w:ascii="Times New Roman" w:hAnsi="Times New Roman" w:cs="Times New Roman"/>
                <w:sz w:val="18"/>
                <w:szCs w:val="18"/>
              </w:rPr>
            </w:pPr>
            <w:r w:rsidRPr="00991858">
              <w:rPr>
                <w:rFonts w:ascii="Times New Roman" w:hAnsi="Times New Roman" w:cs="Times New Roman"/>
                <w:sz w:val="18"/>
                <w:szCs w:val="18"/>
              </w:rPr>
              <w:t>Nabava javno dostupnih telefonskih usluga u pokretnoj elektroničkoj komunikacijskoj mreži unutar zajedničke virtualne privatne mreže naručitelja i usluga prijenosa podatak</w:t>
            </w:r>
          </w:p>
        </w:tc>
        <w:tc>
          <w:tcPr>
            <w:tcW w:w="467" w:type="pct"/>
            <w:vAlign w:val="center"/>
          </w:tcPr>
          <w:p w:rsidR="00BE29DD" w:rsidRPr="00991858" w:rsidRDefault="00BE29DD" w:rsidP="00BE29DD">
            <w:pPr>
              <w:rPr>
                <w:rFonts w:ascii="Times New Roman" w:eastAsia="Times New Roman" w:hAnsi="Times New Roman" w:cs="Times New Roman"/>
                <w:sz w:val="20"/>
                <w:szCs w:val="20"/>
                <w:lang w:val="en-US" w:eastAsia="en-US"/>
              </w:rPr>
            </w:pPr>
            <w:r w:rsidRPr="00991858">
              <w:rPr>
                <w:rFonts w:ascii="Times New Roman" w:eastAsia="Times New Roman" w:hAnsi="Times New Roman" w:cs="Times New Roman"/>
                <w:sz w:val="20"/>
                <w:szCs w:val="20"/>
                <w:lang w:val="en-US" w:eastAsia="en-US"/>
              </w:rPr>
              <w:t xml:space="preserve">1/15, VV </w:t>
            </w:r>
          </w:p>
          <w:p w:rsidR="00BE29DD" w:rsidRPr="00991858" w:rsidRDefault="00BE29DD" w:rsidP="00BE29DD">
            <w:pPr>
              <w:rPr>
                <w:rFonts w:ascii="Times New Roman" w:eastAsia="Times New Roman" w:hAnsi="Times New Roman" w:cs="Times New Roman"/>
                <w:sz w:val="20"/>
                <w:szCs w:val="20"/>
                <w:lang w:val="en-US" w:eastAsia="en-US"/>
              </w:rPr>
            </w:pPr>
            <w:r w:rsidRPr="00991858">
              <w:rPr>
                <w:rFonts w:ascii="Times New Roman" w:eastAsia="Times New Roman" w:hAnsi="Times New Roman" w:cs="Times New Roman"/>
                <w:sz w:val="20"/>
                <w:szCs w:val="20"/>
                <w:lang w:val="en-US" w:eastAsia="en-US"/>
              </w:rPr>
              <w:t>2015/S 002-</w:t>
            </w:r>
          </w:p>
          <w:p w:rsidR="00BE29DD" w:rsidRPr="00991858" w:rsidRDefault="00BE29DD" w:rsidP="00BE29DD">
            <w:pPr>
              <w:rPr>
                <w:rFonts w:ascii="Times New Roman" w:eastAsia="Times New Roman" w:hAnsi="Times New Roman" w:cs="Times New Roman"/>
                <w:sz w:val="20"/>
                <w:szCs w:val="20"/>
                <w:lang w:val="en-US" w:eastAsia="en-US"/>
              </w:rPr>
            </w:pPr>
            <w:r w:rsidRPr="00991858">
              <w:rPr>
                <w:rFonts w:ascii="Times New Roman" w:eastAsia="Times New Roman" w:hAnsi="Times New Roman" w:cs="Times New Roman"/>
                <w:sz w:val="20"/>
                <w:szCs w:val="20"/>
                <w:lang w:val="en-US" w:eastAsia="en-US"/>
              </w:rPr>
              <w:t xml:space="preserve">0013467 </w:t>
            </w:r>
          </w:p>
          <w:p w:rsidR="00EA05F2" w:rsidRPr="00991858" w:rsidRDefault="00EA05F2" w:rsidP="00EA05F2">
            <w:pPr>
              <w:jc w:val="center"/>
              <w:rPr>
                <w:rFonts w:ascii="Times New Roman" w:hAnsi="Times New Roman" w:cs="Times New Roman"/>
                <w:sz w:val="18"/>
                <w:szCs w:val="18"/>
              </w:rPr>
            </w:pPr>
          </w:p>
        </w:tc>
        <w:tc>
          <w:tcPr>
            <w:tcW w:w="394" w:type="pct"/>
            <w:vAlign w:val="center"/>
          </w:tcPr>
          <w:p w:rsidR="00EA05F2" w:rsidRPr="00991858" w:rsidRDefault="00C10EE2" w:rsidP="00EA05F2">
            <w:pPr>
              <w:jc w:val="center"/>
              <w:rPr>
                <w:rFonts w:ascii="Times New Roman" w:hAnsi="Times New Roman" w:cs="Times New Roman"/>
                <w:sz w:val="18"/>
                <w:szCs w:val="18"/>
              </w:rPr>
            </w:pPr>
            <w:r w:rsidRPr="00991858">
              <w:rPr>
                <w:rFonts w:ascii="Times New Roman" w:hAnsi="Times New Roman" w:cs="Times New Roman"/>
                <w:sz w:val="18"/>
                <w:szCs w:val="18"/>
              </w:rPr>
              <w:t>Okvirni sporazum</w:t>
            </w:r>
          </w:p>
        </w:tc>
        <w:tc>
          <w:tcPr>
            <w:tcW w:w="438" w:type="pct"/>
            <w:vAlign w:val="center"/>
          </w:tcPr>
          <w:p w:rsidR="00EA05F2" w:rsidRPr="00991858" w:rsidRDefault="00EA05F2" w:rsidP="00EA05F2">
            <w:pPr>
              <w:jc w:val="center"/>
              <w:rPr>
                <w:rFonts w:ascii="Times New Roman" w:hAnsi="Times New Roman" w:cs="Times New Roman"/>
                <w:sz w:val="18"/>
                <w:szCs w:val="18"/>
              </w:rPr>
            </w:pPr>
          </w:p>
        </w:tc>
        <w:tc>
          <w:tcPr>
            <w:tcW w:w="418" w:type="pct"/>
            <w:vAlign w:val="center"/>
          </w:tcPr>
          <w:p w:rsidR="00EA05F2" w:rsidRPr="00991858" w:rsidRDefault="00BE5804" w:rsidP="009612C5">
            <w:pPr>
              <w:jc w:val="center"/>
              <w:rPr>
                <w:rFonts w:ascii="Times New Roman" w:hAnsi="Times New Roman" w:cs="Times New Roman"/>
                <w:sz w:val="18"/>
                <w:szCs w:val="18"/>
              </w:rPr>
            </w:pPr>
            <w:r w:rsidRPr="00991858">
              <w:rPr>
                <w:rFonts w:ascii="Times New Roman" w:hAnsi="Times New Roman" w:cs="Times New Roman"/>
                <w:sz w:val="18"/>
                <w:szCs w:val="18"/>
              </w:rPr>
              <w:t>09.06. 2015</w:t>
            </w:r>
            <w:r w:rsidR="009612C5" w:rsidRPr="00991858">
              <w:rPr>
                <w:rFonts w:ascii="Times New Roman" w:hAnsi="Times New Roman" w:cs="Times New Roman"/>
                <w:sz w:val="18"/>
                <w:szCs w:val="18"/>
              </w:rPr>
              <w:t>.</w:t>
            </w:r>
          </w:p>
        </w:tc>
        <w:tc>
          <w:tcPr>
            <w:tcW w:w="324" w:type="pct"/>
            <w:vAlign w:val="center"/>
          </w:tcPr>
          <w:p w:rsidR="00EA05F2" w:rsidRPr="00991858" w:rsidRDefault="0056214B" w:rsidP="00EA05F2">
            <w:pPr>
              <w:jc w:val="center"/>
              <w:rPr>
                <w:rFonts w:ascii="Times New Roman" w:hAnsi="Times New Roman" w:cs="Times New Roman"/>
                <w:sz w:val="18"/>
                <w:szCs w:val="18"/>
              </w:rPr>
            </w:pPr>
            <w:r w:rsidRPr="00991858">
              <w:rPr>
                <w:rFonts w:ascii="Times New Roman" w:hAnsi="Times New Roman" w:cs="Times New Roman"/>
                <w:sz w:val="18"/>
                <w:szCs w:val="18"/>
              </w:rPr>
              <w:t>24 mjeseca</w:t>
            </w:r>
          </w:p>
        </w:tc>
        <w:tc>
          <w:tcPr>
            <w:tcW w:w="396" w:type="pct"/>
            <w:vAlign w:val="center"/>
          </w:tcPr>
          <w:p w:rsidR="00EA05F2" w:rsidRPr="00991858" w:rsidRDefault="00EA05F2" w:rsidP="00EA05F2">
            <w:pPr>
              <w:jc w:val="center"/>
              <w:rPr>
                <w:rFonts w:ascii="Times New Roman" w:hAnsi="Times New Roman" w:cs="Times New Roman"/>
                <w:sz w:val="18"/>
                <w:szCs w:val="18"/>
              </w:rPr>
            </w:pPr>
          </w:p>
        </w:tc>
        <w:tc>
          <w:tcPr>
            <w:tcW w:w="394" w:type="pct"/>
            <w:gridSpan w:val="2"/>
            <w:vAlign w:val="center"/>
          </w:tcPr>
          <w:p w:rsidR="00EA05F2" w:rsidRPr="00991858" w:rsidRDefault="00EA05F2" w:rsidP="00EA05F2">
            <w:pPr>
              <w:jc w:val="center"/>
              <w:rPr>
                <w:rFonts w:ascii="Times New Roman" w:hAnsi="Times New Roman" w:cs="Times New Roman"/>
                <w:sz w:val="18"/>
                <w:szCs w:val="18"/>
              </w:rPr>
            </w:pPr>
          </w:p>
        </w:tc>
        <w:tc>
          <w:tcPr>
            <w:tcW w:w="417" w:type="pct"/>
            <w:vAlign w:val="center"/>
          </w:tcPr>
          <w:p w:rsidR="00EA05F2" w:rsidRPr="00991858" w:rsidRDefault="00EA05F2" w:rsidP="00EA05F2">
            <w:pPr>
              <w:jc w:val="center"/>
              <w:rPr>
                <w:rFonts w:ascii="Times New Roman" w:hAnsi="Times New Roman" w:cs="Times New Roman"/>
                <w:sz w:val="18"/>
                <w:szCs w:val="18"/>
              </w:rPr>
            </w:pPr>
          </w:p>
        </w:tc>
        <w:tc>
          <w:tcPr>
            <w:tcW w:w="398" w:type="pct"/>
            <w:vAlign w:val="center"/>
          </w:tcPr>
          <w:p w:rsidR="00EA05F2" w:rsidRPr="00991858" w:rsidRDefault="00EA05F2" w:rsidP="00EA05F2">
            <w:pPr>
              <w:jc w:val="center"/>
              <w:rPr>
                <w:rFonts w:ascii="Times New Roman" w:hAnsi="Times New Roman" w:cs="Times New Roman"/>
                <w:sz w:val="18"/>
                <w:szCs w:val="18"/>
              </w:rPr>
            </w:pPr>
          </w:p>
        </w:tc>
      </w:tr>
      <w:tr w:rsidR="00EA05F2" w:rsidRPr="00991858" w:rsidTr="00627122">
        <w:trPr>
          <w:trHeight w:val="516"/>
        </w:trPr>
        <w:tc>
          <w:tcPr>
            <w:tcW w:w="420" w:type="pct"/>
            <w:vAlign w:val="center"/>
          </w:tcPr>
          <w:p w:rsidR="00EA05F2" w:rsidRPr="00991858" w:rsidRDefault="00EA05F2" w:rsidP="00EA05F2">
            <w:pPr>
              <w:autoSpaceDE w:val="0"/>
              <w:autoSpaceDN w:val="0"/>
              <w:adjustRightInd w:val="0"/>
              <w:jc w:val="center"/>
              <w:rPr>
                <w:rFonts w:ascii="Times New Roman" w:hAnsi="Times New Roman" w:cs="Times New Roman"/>
                <w:sz w:val="16"/>
                <w:szCs w:val="16"/>
              </w:rPr>
            </w:pPr>
            <w:r w:rsidRPr="00991858">
              <w:rPr>
                <w:rFonts w:ascii="Times New Roman" w:hAnsi="Times New Roman" w:cs="Times New Roman"/>
                <w:sz w:val="16"/>
                <w:szCs w:val="16"/>
              </w:rPr>
              <w:t>UGOVORI</w:t>
            </w:r>
          </w:p>
          <w:p w:rsidR="00EA05F2" w:rsidRPr="00991858" w:rsidRDefault="00EA05F2" w:rsidP="00EA05F2">
            <w:pPr>
              <w:autoSpaceDE w:val="0"/>
              <w:autoSpaceDN w:val="0"/>
              <w:adjustRightInd w:val="0"/>
              <w:jc w:val="center"/>
              <w:rPr>
                <w:rFonts w:ascii="Times New Roman" w:hAnsi="Times New Roman" w:cs="Times New Roman"/>
                <w:sz w:val="16"/>
                <w:szCs w:val="16"/>
              </w:rPr>
            </w:pPr>
            <w:r w:rsidRPr="00991858">
              <w:rPr>
                <w:rFonts w:ascii="Times New Roman" w:hAnsi="Times New Roman" w:cs="Times New Roman"/>
                <w:sz w:val="16"/>
                <w:szCs w:val="16"/>
              </w:rPr>
              <w:t>SKLOPLJENI</w:t>
            </w:r>
          </w:p>
          <w:p w:rsidR="00EA05F2" w:rsidRPr="00991858" w:rsidRDefault="00EA05F2" w:rsidP="00EA05F2">
            <w:pPr>
              <w:autoSpaceDE w:val="0"/>
              <w:autoSpaceDN w:val="0"/>
              <w:adjustRightInd w:val="0"/>
              <w:jc w:val="center"/>
              <w:rPr>
                <w:rFonts w:ascii="Times New Roman" w:hAnsi="Times New Roman" w:cs="Times New Roman"/>
                <w:sz w:val="16"/>
                <w:szCs w:val="16"/>
              </w:rPr>
            </w:pPr>
            <w:r w:rsidRPr="00991858">
              <w:rPr>
                <w:rFonts w:ascii="Times New Roman" w:hAnsi="Times New Roman" w:cs="Times New Roman"/>
                <w:sz w:val="16"/>
                <w:szCs w:val="16"/>
              </w:rPr>
              <w:t>TEMELJEM</w:t>
            </w:r>
          </w:p>
          <w:p w:rsidR="00EA05F2" w:rsidRPr="00991858" w:rsidRDefault="00EA05F2" w:rsidP="00EA05F2">
            <w:pPr>
              <w:autoSpaceDE w:val="0"/>
              <w:autoSpaceDN w:val="0"/>
              <w:adjustRightInd w:val="0"/>
              <w:jc w:val="center"/>
              <w:rPr>
                <w:rFonts w:ascii="Times New Roman" w:hAnsi="Times New Roman" w:cs="Times New Roman"/>
                <w:b/>
                <w:bCs/>
                <w:sz w:val="16"/>
                <w:szCs w:val="16"/>
              </w:rPr>
            </w:pPr>
            <w:r w:rsidRPr="00991858">
              <w:rPr>
                <w:rFonts w:ascii="Times New Roman" w:hAnsi="Times New Roman" w:cs="Times New Roman"/>
                <w:sz w:val="16"/>
                <w:szCs w:val="16"/>
              </w:rPr>
              <w:t>OS-a</w:t>
            </w:r>
          </w:p>
        </w:tc>
        <w:tc>
          <w:tcPr>
            <w:tcW w:w="225" w:type="pct"/>
            <w:vAlign w:val="center"/>
          </w:tcPr>
          <w:p w:rsidR="00EA05F2" w:rsidRPr="00991858" w:rsidRDefault="00EA05F2" w:rsidP="00EA05F2">
            <w:pPr>
              <w:jc w:val="center"/>
              <w:rPr>
                <w:rFonts w:ascii="Times New Roman" w:hAnsi="Times New Roman" w:cs="Times New Roman"/>
                <w:i/>
                <w:sz w:val="16"/>
                <w:szCs w:val="16"/>
              </w:rPr>
            </w:pPr>
            <w:r w:rsidRPr="00991858">
              <w:rPr>
                <w:rFonts w:ascii="Times New Roman" w:hAnsi="Times New Roman" w:cs="Times New Roman"/>
                <w:i/>
                <w:sz w:val="16"/>
                <w:szCs w:val="16"/>
              </w:rPr>
              <w:t>1.1</w:t>
            </w:r>
          </w:p>
        </w:tc>
        <w:tc>
          <w:tcPr>
            <w:tcW w:w="709" w:type="pct"/>
            <w:vAlign w:val="center"/>
          </w:tcPr>
          <w:p w:rsidR="00EA05F2" w:rsidRPr="00991858" w:rsidRDefault="00443DDA" w:rsidP="00EA05F2">
            <w:pPr>
              <w:jc w:val="center"/>
              <w:rPr>
                <w:rFonts w:ascii="Times New Roman" w:hAnsi="Times New Roman" w:cs="Times New Roman"/>
                <w:sz w:val="16"/>
                <w:szCs w:val="16"/>
              </w:rPr>
            </w:pPr>
            <w:r w:rsidRPr="00991858">
              <w:rPr>
                <w:rFonts w:ascii="Times New Roman" w:hAnsi="Times New Roman" w:cs="Times New Roman"/>
                <w:sz w:val="18"/>
                <w:szCs w:val="18"/>
              </w:rPr>
              <w:t>Ugovor o javnoj nabavi javno dostupnih telefonskih usluga u pokretnoj elektroničkoj komunikacijskoj mreži unutar zajedničke virtualne privatne mreže naručitelja i usluga prijenosa podataka</w:t>
            </w:r>
          </w:p>
        </w:tc>
        <w:tc>
          <w:tcPr>
            <w:tcW w:w="467" w:type="pct"/>
            <w:vAlign w:val="center"/>
          </w:tcPr>
          <w:p w:rsidR="00EA05F2" w:rsidRPr="00991858" w:rsidRDefault="00EA05F2" w:rsidP="00EA05F2">
            <w:pPr>
              <w:jc w:val="center"/>
              <w:rPr>
                <w:rFonts w:ascii="Times New Roman" w:hAnsi="Times New Roman" w:cs="Times New Roman"/>
                <w:sz w:val="18"/>
                <w:szCs w:val="18"/>
              </w:rPr>
            </w:pPr>
          </w:p>
        </w:tc>
        <w:tc>
          <w:tcPr>
            <w:tcW w:w="394" w:type="pct"/>
            <w:vAlign w:val="center"/>
          </w:tcPr>
          <w:p w:rsidR="00EA05F2" w:rsidRPr="00991858" w:rsidRDefault="00C10EE2" w:rsidP="00EA05F2">
            <w:pPr>
              <w:jc w:val="center"/>
              <w:rPr>
                <w:rFonts w:ascii="Times New Roman" w:hAnsi="Times New Roman" w:cs="Times New Roman"/>
                <w:sz w:val="18"/>
                <w:szCs w:val="18"/>
              </w:rPr>
            </w:pPr>
            <w:r w:rsidRPr="00991858">
              <w:rPr>
                <w:rFonts w:ascii="Times New Roman" w:hAnsi="Times New Roman" w:cs="Times New Roman"/>
                <w:sz w:val="16"/>
                <w:szCs w:val="16"/>
              </w:rPr>
              <w:t>Otvo</w:t>
            </w:r>
            <w:r w:rsidR="00374EA5" w:rsidRPr="00991858">
              <w:rPr>
                <w:rFonts w:ascii="Times New Roman" w:hAnsi="Times New Roman" w:cs="Times New Roman"/>
                <w:sz w:val="16"/>
                <w:szCs w:val="16"/>
              </w:rPr>
              <w:t>reni postupak – zajednička javna nabava</w:t>
            </w:r>
          </w:p>
          <w:p w:rsidR="00A73627" w:rsidRPr="00991858" w:rsidRDefault="00A73627" w:rsidP="00A877BD">
            <w:pPr>
              <w:jc w:val="center"/>
              <w:rPr>
                <w:rFonts w:ascii="Times New Roman" w:hAnsi="Times New Roman" w:cs="Times New Roman"/>
                <w:sz w:val="18"/>
                <w:szCs w:val="18"/>
              </w:rPr>
            </w:pPr>
          </w:p>
        </w:tc>
        <w:tc>
          <w:tcPr>
            <w:tcW w:w="438" w:type="pct"/>
            <w:vAlign w:val="center"/>
          </w:tcPr>
          <w:p w:rsidR="00A73627" w:rsidRPr="00991858" w:rsidRDefault="00C442C0" w:rsidP="00AF6DCA">
            <w:pPr>
              <w:jc w:val="center"/>
              <w:rPr>
                <w:rFonts w:ascii="Times New Roman" w:hAnsi="Times New Roman" w:cs="Times New Roman"/>
                <w:sz w:val="18"/>
                <w:szCs w:val="18"/>
              </w:rPr>
            </w:pPr>
            <w:r w:rsidRPr="00991858">
              <w:rPr>
                <w:rFonts w:ascii="Times New Roman" w:hAnsi="Times New Roman" w:cs="Times New Roman"/>
                <w:sz w:val="18"/>
                <w:szCs w:val="18"/>
              </w:rPr>
              <w:t>6.519,96</w:t>
            </w:r>
          </w:p>
        </w:tc>
        <w:tc>
          <w:tcPr>
            <w:tcW w:w="418" w:type="pct"/>
            <w:vAlign w:val="center"/>
          </w:tcPr>
          <w:p w:rsidR="00EA05F2" w:rsidRPr="00991858" w:rsidRDefault="00922A64" w:rsidP="00BE5804">
            <w:pPr>
              <w:jc w:val="center"/>
              <w:rPr>
                <w:rFonts w:ascii="Times New Roman" w:hAnsi="Times New Roman" w:cs="Times New Roman"/>
                <w:sz w:val="18"/>
                <w:szCs w:val="18"/>
              </w:rPr>
            </w:pPr>
            <w:r w:rsidRPr="00991858">
              <w:rPr>
                <w:rFonts w:ascii="Times New Roman" w:hAnsi="Times New Roman" w:cs="Times New Roman"/>
                <w:sz w:val="18"/>
                <w:szCs w:val="18"/>
              </w:rPr>
              <w:t>24.07.2015.</w:t>
            </w:r>
          </w:p>
        </w:tc>
        <w:tc>
          <w:tcPr>
            <w:tcW w:w="324" w:type="pct"/>
            <w:vAlign w:val="center"/>
          </w:tcPr>
          <w:p w:rsidR="00EA05F2" w:rsidRPr="00991858" w:rsidRDefault="00627122" w:rsidP="00EA05F2">
            <w:pPr>
              <w:jc w:val="center"/>
              <w:rPr>
                <w:rFonts w:ascii="Times New Roman" w:hAnsi="Times New Roman" w:cs="Times New Roman"/>
                <w:sz w:val="18"/>
                <w:szCs w:val="18"/>
              </w:rPr>
            </w:pPr>
            <w:r w:rsidRPr="00991858">
              <w:rPr>
                <w:rFonts w:ascii="Times New Roman" w:hAnsi="Times New Roman" w:cs="Times New Roman"/>
                <w:sz w:val="18"/>
                <w:szCs w:val="18"/>
              </w:rPr>
              <w:t>12 mjeseci</w:t>
            </w:r>
          </w:p>
        </w:tc>
        <w:tc>
          <w:tcPr>
            <w:tcW w:w="396" w:type="pct"/>
            <w:vAlign w:val="center"/>
          </w:tcPr>
          <w:p w:rsidR="00EA05F2" w:rsidRPr="00991858" w:rsidRDefault="00627122" w:rsidP="00EA05F2">
            <w:pPr>
              <w:jc w:val="center"/>
              <w:rPr>
                <w:rFonts w:ascii="Times New Roman" w:hAnsi="Times New Roman" w:cs="Times New Roman"/>
                <w:sz w:val="18"/>
                <w:szCs w:val="18"/>
              </w:rPr>
            </w:pPr>
            <w:r w:rsidRPr="00991858">
              <w:rPr>
                <w:rFonts w:ascii="Times New Roman" w:hAnsi="Times New Roman" w:cs="Times New Roman"/>
                <w:sz w:val="18"/>
                <w:szCs w:val="18"/>
              </w:rPr>
              <w:t>HRVATSKI TELEKOM d.d. R.F.</w:t>
            </w:r>
            <w:r w:rsidR="006D256E" w:rsidRPr="00991858">
              <w:rPr>
                <w:rFonts w:ascii="Times New Roman" w:hAnsi="Times New Roman" w:cs="Times New Roman"/>
                <w:sz w:val="18"/>
                <w:szCs w:val="18"/>
              </w:rPr>
              <w:t xml:space="preserve"> Zagreb</w:t>
            </w:r>
          </w:p>
        </w:tc>
        <w:tc>
          <w:tcPr>
            <w:tcW w:w="394" w:type="pct"/>
            <w:gridSpan w:val="2"/>
            <w:vAlign w:val="center"/>
          </w:tcPr>
          <w:p w:rsidR="00EA05F2" w:rsidRPr="00991858" w:rsidRDefault="00D55AB7" w:rsidP="00EA05F2">
            <w:pPr>
              <w:jc w:val="center"/>
              <w:rPr>
                <w:rFonts w:ascii="Times New Roman" w:hAnsi="Times New Roman" w:cs="Times New Roman"/>
                <w:sz w:val="18"/>
                <w:szCs w:val="18"/>
              </w:rPr>
            </w:pPr>
            <w:r w:rsidRPr="00991858">
              <w:rPr>
                <w:rFonts w:ascii="Times New Roman" w:hAnsi="Times New Roman" w:cs="Times New Roman"/>
                <w:sz w:val="18"/>
                <w:szCs w:val="18"/>
              </w:rPr>
              <w:t>24.</w:t>
            </w:r>
            <w:r w:rsidR="00922A64" w:rsidRPr="00991858">
              <w:rPr>
                <w:rFonts w:ascii="Times New Roman" w:hAnsi="Times New Roman" w:cs="Times New Roman"/>
                <w:sz w:val="18"/>
                <w:szCs w:val="18"/>
              </w:rPr>
              <w:t>.07.2016.</w:t>
            </w:r>
          </w:p>
        </w:tc>
        <w:tc>
          <w:tcPr>
            <w:tcW w:w="417" w:type="pct"/>
            <w:vAlign w:val="center"/>
          </w:tcPr>
          <w:p w:rsidR="00EA05F2" w:rsidRPr="00991858" w:rsidRDefault="00F86952" w:rsidP="00EA05F2">
            <w:pPr>
              <w:jc w:val="center"/>
              <w:rPr>
                <w:rFonts w:ascii="Times New Roman" w:hAnsi="Times New Roman" w:cs="Times New Roman"/>
                <w:sz w:val="18"/>
                <w:szCs w:val="18"/>
              </w:rPr>
            </w:pPr>
            <w:r>
              <w:rPr>
                <w:rFonts w:ascii="Times New Roman" w:hAnsi="Times New Roman" w:cs="Times New Roman"/>
                <w:sz w:val="18"/>
                <w:szCs w:val="18"/>
              </w:rPr>
              <w:t>6</w:t>
            </w:r>
            <w:r w:rsidR="00710051">
              <w:rPr>
                <w:rFonts w:ascii="Times New Roman" w:hAnsi="Times New Roman" w:cs="Times New Roman"/>
                <w:sz w:val="18"/>
                <w:szCs w:val="18"/>
              </w:rPr>
              <w:t>.</w:t>
            </w:r>
            <w:r>
              <w:rPr>
                <w:rFonts w:ascii="Times New Roman" w:hAnsi="Times New Roman" w:cs="Times New Roman"/>
                <w:sz w:val="18"/>
                <w:szCs w:val="18"/>
              </w:rPr>
              <w:t>546,42</w:t>
            </w:r>
          </w:p>
        </w:tc>
        <w:tc>
          <w:tcPr>
            <w:tcW w:w="398" w:type="pct"/>
            <w:vAlign w:val="center"/>
          </w:tcPr>
          <w:p w:rsidR="00EA05F2" w:rsidRPr="00991858" w:rsidRDefault="00EA05F2" w:rsidP="00EA05F2">
            <w:pPr>
              <w:jc w:val="center"/>
              <w:rPr>
                <w:rFonts w:ascii="Times New Roman" w:hAnsi="Times New Roman" w:cs="Times New Roman"/>
                <w:sz w:val="18"/>
                <w:szCs w:val="18"/>
              </w:rPr>
            </w:pPr>
          </w:p>
        </w:tc>
      </w:tr>
      <w:tr w:rsidR="00C344BE" w:rsidRPr="00991858" w:rsidTr="00710051">
        <w:trPr>
          <w:trHeight w:val="516"/>
        </w:trPr>
        <w:tc>
          <w:tcPr>
            <w:tcW w:w="420" w:type="pct"/>
            <w:vAlign w:val="center"/>
          </w:tcPr>
          <w:p w:rsidR="00C344BE" w:rsidRPr="00991858" w:rsidRDefault="00C344BE" w:rsidP="00EA05F2">
            <w:pPr>
              <w:autoSpaceDE w:val="0"/>
              <w:autoSpaceDN w:val="0"/>
              <w:adjustRightInd w:val="0"/>
              <w:jc w:val="center"/>
              <w:rPr>
                <w:rFonts w:ascii="Times New Roman" w:hAnsi="Times New Roman" w:cs="Times New Roman"/>
                <w:sz w:val="16"/>
                <w:szCs w:val="16"/>
              </w:rPr>
            </w:pPr>
          </w:p>
        </w:tc>
        <w:tc>
          <w:tcPr>
            <w:tcW w:w="225" w:type="pct"/>
            <w:vAlign w:val="center"/>
          </w:tcPr>
          <w:p w:rsidR="00C344BE" w:rsidRPr="00991858" w:rsidRDefault="00C344BE" w:rsidP="00EA05F2">
            <w:pPr>
              <w:jc w:val="center"/>
              <w:rPr>
                <w:rFonts w:ascii="Times New Roman" w:hAnsi="Times New Roman" w:cs="Times New Roman"/>
                <w:i/>
                <w:sz w:val="16"/>
                <w:szCs w:val="16"/>
              </w:rPr>
            </w:pPr>
            <w:r w:rsidRPr="00991858">
              <w:rPr>
                <w:rFonts w:ascii="Times New Roman" w:hAnsi="Times New Roman" w:cs="Times New Roman"/>
                <w:i/>
                <w:sz w:val="16"/>
                <w:szCs w:val="16"/>
              </w:rPr>
              <w:t>1.2</w:t>
            </w:r>
          </w:p>
        </w:tc>
        <w:tc>
          <w:tcPr>
            <w:tcW w:w="709" w:type="pct"/>
            <w:vAlign w:val="center"/>
          </w:tcPr>
          <w:p w:rsidR="00C344BE" w:rsidRPr="00991858" w:rsidRDefault="00C344BE" w:rsidP="00EA05F2">
            <w:pPr>
              <w:jc w:val="center"/>
              <w:rPr>
                <w:rFonts w:ascii="Times New Roman" w:hAnsi="Times New Roman" w:cs="Times New Roman"/>
                <w:sz w:val="18"/>
                <w:szCs w:val="18"/>
              </w:rPr>
            </w:pPr>
            <w:r w:rsidRPr="00991858">
              <w:rPr>
                <w:rFonts w:ascii="Times New Roman" w:hAnsi="Times New Roman" w:cs="Times New Roman"/>
                <w:sz w:val="18"/>
                <w:szCs w:val="18"/>
              </w:rPr>
              <w:t>Ugovor o javnoj nabavi</w:t>
            </w:r>
            <w:r w:rsidR="000530B9" w:rsidRPr="00991858">
              <w:rPr>
                <w:rFonts w:ascii="Times New Roman" w:hAnsi="Times New Roman" w:cs="Times New Roman"/>
                <w:sz w:val="18"/>
                <w:szCs w:val="18"/>
              </w:rPr>
              <w:t xml:space="preserve"> javno dostupnih telefonskih usluga u pokretnoj elektroničkoj komunikacijskoj mreži unutar zajedničke virtualne privatne mreže naručitelja i usluge prijenosa podataka </w:t>
            </w:r>
          </w:p>
        </w:tc>
        <w:tc>
          <w:tcPr>
            <w:tcW w:w="467" w:type="pct"/>
            <w:vAlign w:val="center"/>
          </w:tcPr>
          <w:p w:rsidR="00C344BE" w:rsidRPr="00991858" w:rsidRDefault="000530B9" w:rsidP="00EA05F2">
            <w:pPr>
              <w:jc w:val="center"/>
              <w:rPr>
                <w:rFonts w:ascii="Times New Roman" w:hAnsi="Times New Roman" w:cs="Times New Roman"/>
                <w:sz w:val="18"/>
                <w:szCs w:val="18"/>
              </w:rPr>
            </w:pPr>
            <w:r w:rsidRPr="00991858">
              <w:rPr>
                <w:rFonts w:ascii="Times New Roman" w:hAnsi="Times New Roman" w:cs="Times New Roman"/>
                <w:sz w:val="18"/>
                <w:szCs w:val="18"/>
              </w:rPr>
              <w:t>Broj ugovora: UJN-BSK2-321/2016</w:t>
            </w:r>
          </w:p>
        </w:tc>
        <w:tc>
          <w:tcPr>
            <w:tcW w:w="394" w:type="pct"/>
            <w:vAlign w:val="center"/>
          </w:tcPr>
          <w:p w:rsidR="00C344BE" w:rsidRPr="00991858" w:rsidRDefault="000530B9" w:rsidP="00EA05F2">
            <w:pPr>
              <w:jc w:val="center"/>
              <w:rPr>
                <w:rFonts w:ascii="Times New Roman" w:hAnsi="Times New Roman" w:cs="Times New Roman"/>
                <w:sz w:val="16"/>
                <w:szCs w:val="16"/>
              </w:rPr>
            </w:pPr>
            <w:r w:rsidRPr="00991858">
              <w:rPr>
                <w:rFonts w:ascii="Times New Roman" w:hAnsi="Times New Roman" w:cs="Times New Roman"/>
                <w:sz w:val="16"/>
                <w:szCs w:val="16"/>
              </w:rPr>
              <w:t>Otvoreni postupak-zajednička javna nabava</w:t>
            </w:r>
          </w:p>
        </w:tc>
        <w:tc>
          <w:tcPr>
            <w:tcW w:w="438" w:type="pct"/>
            <w:vAlign w:val="center"/>
          </w:tcPr>
          <w:p w:rsidR="00C344BE" w:rsidRPr="00991858" w:rsidRDefault="0056214B" w:rsidP="00AF6DCA">
            <w:pPr>
              <w:jc w:val="center"/>
              <w:rPr>
                <w:rFonts w:ascii="Times New Roman" w:hAnsi="Times New Roman" w:cs="Times New Roman"/>
                <w:sz w:val="18"/>
                <w:szCs w:val="18"/>
              </w:rPr>
            </w:pPr>
            <w:r w:rsidRPr="00991858">
              <w:rPr>
                <w:rFonts w:ascii="Times New Roman" w:hAnsi="Times New Roman" w:cs="Times New Roman"/>
                <w:sz w:val="18"/>
                <w:szCs w:val="18"/>
              </w:rPr>
              <w:t>7.500,00</w:t>
            </w:r>
          </w:p>
        </w:tc>
        <w:tc>
          <w:tcPr>
            <w:tcW w:w="418" w:type="pct"/>
            <w:vAlign w:val="center"/>
          </w:tcPr>
          <w:p w:rsidR="00C344BE" w:rsidRPr="00991858" w:rsidRDefault="0026198A" w:rsidP="00BE5804">
            <w:pPr>
              <w:jc w:val="center"/>
              <w:rPr>
                <w:rFonts w:ascii="Times New Roman" w:hAnsi="Times New Roman" w:cs="Times New Roman"/>
                <w:sz w:val="18"/>
                <w:szCs w:val="18"/>
              </w:rPr>
            </w:pPr>
            <w:r w:rsidRPr="00991858">
              <w:rPr>
                <w:rFonts w:ascii="Times New Roman" w:hAnsi="Times New Roman" w:cs="Times New Roman"/>
                <w:sz w:val="18"/>
                <w:szCs w:val="18"/>
              </w:rPr>
              <w:t>08.07</w:t>
            </w:r>
            <w:r w:rsidR="0056214B" w:rsidRPr="00991858">
              <w:rPr>
                <w:rFonts w:ascii="Times New Roman" w:hAnsi="Times New Roman" w:cs="Times New Roman"/>
                <w:sz w:val="18"/>
                <w:szCs w:val="18"/>
              </w:rPr>
              <w:t>.2016.</w:t>
            </w:r>
          </w:p>
        </w:tc>
        <w:tc>
          <w:tcPr>
            <w:tcW w:w="324" w:type="pct"/>
            <w:vAlign w:val="center"/>
          </w:tcPr>
          <w:p w:rsidR="00C344BE" w:rsidRPr="00991858" w:rsidRDefault="0056214B" w:rsidP="00EA05F2">
            <w:pPr>
              <w:jc w:val="center"/>
              <w:rPr>
                <w:rFonts w:ascii="Times New Roman" w:hAnsi="Times New Roman" w:cs="Times New Roman"/>
                <w:sz w:val="18"/>
                <w:szCs w:val="18"/>
              </w:rPr>
            </w:pPr>
            <w:r w:rsidRPr="00991858">
              <w:rPr>
                <w:rFonts w:ascii="Times New Roman" w:hAnsi="Times New Roman" w:cs="Times New Roman"/>
                <w:sz w:val="18"/>
                <w:szCs w:val="18"/>
              </w:rPr>
              <w:t>12. mjeseci</w:t>
            </w:r>
          </w:p>
        </w:tc>
        <w:tc>
          <w:tcPr>
            <w:tcW w:w="396" w:type="pct"/>
            <w:vAlign w:val="center"/>
          </w:tcPr>
          <w:p w:rsidR="00C344BE" w:rsidRPr="00991858" w:rsidRDefault="0056214B" w:rsidP="00EA05F2">
            <w:pPr>
              <w:jc w:val="center"/>
              <w:rPr>
                <w:rFonts w:ascii="Times New Roman" w:hAnsi="Times New Roman" w:cs="Times New Roman"/>
                <w:sz w:val="18"/>
                <w:szCs w:val="18"/>
              </w:rPr>
            </w:pPr>
            <w:r w:rsidRPr="00991858">
              <w:rPr>
                <w:rFonts w:ascii="Times New Roman" w:hAnsi="Times New Roman" w:cs="Times New Roman"/>
                <w:sz w:val="18"/>
                <w:szCs w:val="18"/>
              </w:rPr>
              <w:t>HRVATSKI TELEKOM d.d., R.F.</w:t>
            </w:r>
          </w:p>
          <w:p w:rsidR="0056214B" w:rsidRPr="00991858" w:rsidRDefault="0056214B" w:rsidP="00EA05F2">
            <w:pPr>
              <w:jc w:val="center"/>
              <w:rPr>
                <w:rFonts w:ascii="Times New Roman" w:hAnsi="Times New Roman" w:cs="Times New Roman"/>
                <w:sz w:val="18"/>
                <w:szCs w:val="18"/>
              </w:rPr>
            </w:pPr>
            <w:r w:rsidRPr="00991858">
              <w:rPr>
                <w:rFonts w:ascii="Times New Roman" w:hAnsi="Times New Roman" w:cs="Times New Roman"/>
                <w:sz w:val="18"/>
                <w:szCs w:val="18"/>
              </w:rPr>
              <w:t>Z</w:t>
            </w:r>
            <w:r w:rsidR="009D2ECD" w:rsidRPr="00991858">
              <w:rPr>
                <w:rFonts w:ascii="Times New Roman" w:hAnsi="Times New Roman" w:cs="Times New Roman"/>
                <w:sz w:val="18"/>
                <w:szCs w:val="18"/>
              </w:rPr>
              <w:t>a</w:t>
            </w:r>
            <w:r w:rsidRPr="00991858">
              <w:rPr>
                <w:rFonts w:ascii="Times New Roman" w:hAnsi="Times New Roman" w:cs="Times New Roman"/>
                <w:sz w:val="18"/>
                <w:szCs w:val="18"/>
              </w:rPr>
              <w:t>greb</w:t>
            </w:r>
          </w:p>
        </w:tc>
        <w:tc>
          <w:tcPr>
            <w:tcW w:w="394" w:type="pct"/>
            <w:gridSpan w:val="2"/>
            <w:shd w:val="clear" w:color="auto" w:fill="auto"/>
            <w:vAlign w:val="center"/>
          </w:tcPr>
          <w:p w:rsidR="00C344BE" w:rsidRPr="00991858" w:rsidRDefault="00710051" w:rsidP="00EA05F2">
            <w:pPr>
              <w:jc w:val="center"/>
              <w:rPr>
                <w:rFonts w:ascii="Times New Roman" w:hAnsi="Times New Roman" w:cs="Times New Roman"/>
                <w:sz w:val="18"/>
                <w:szCs w:val="18"/>
              </w:rPr>
            </w:pPr>
            <w:r w:rsidRPr="00710051">
              <w:rPr>
                <w:rFonts w:ascii="Times New Roman" w:hAnsi="Times New Roman" w:cs="Times New Roman"/>
                <w:sz w:val="18"/>
                <w:szCs w:val="18"/>
              </w:rPr>
              <w:t xml:space="preserve">08.7. </w:t>
            </w:r>
            <w:r w:rsidR="005038F6" w:rsidRPr="00710051">
              <w:rPr>
                <w:rFonts w:ascii="Times New Roman" w:hAnsi="Times New Roman" w:cs="Times New Roman"/>
                <w:sz w:val="18"/>
                <w:szCs w:val="18"/>
              </w:rPr>
              <w:t>2017</w:t>
            </w:r>
            <w:r w:rsidR="0056214B" w:rsidRPr="00991858">
              <w:rPr>
                <w:rFonts w:ascii="Times New Roman" w:hAnsi="Times New Roman" w:cs="Times New Roman"/>
                <w:sz w:val="18"/>
                <w:szCs w:val="18"/>
              </w:rPr>
              <w:t xml:space="preserve"> </w:t>
            </w:r>
          </w:p>
        </w:tc>
        <w:tc>
          <w:tcPr>
            <w:tcW w:w="417" w:type="pct"/>
            <w:vAlign w:val="center"/>
          </w:tcPr>
          <w:p w:rsidR="00C344BE" w:rsidRPr="00991858" w:rsidRDefault="00710051" w:rsidP="00710051">
            <w:pPr>
              <w:jc w:val="center"/>
              <w:rPr>
                <w:rFonts w:ascii="Times New Roman" w:hAnsi="Times New Roman" w:cs="Times New Roman"/>
                <w:sz w:val="18"/>
                <w:szCs w:val="18"/>
              </w:rPr>
            </w:pPr>
            <w:r>
              <w:rPr>
                <w:rFonts w:ascii="Times New Roman" w:hAnsi="Times New Roman" w:cs="Times New Roman"/>
                <w:sz w:val="18"/>
                <w:szCs w:val="18"/>
              </w:rPr>
              <w:t>9.632,55</w:t>
            </w:r>
          </w:p>
        </w:tc>
        <w:tc>
          <w:tcPr>
            <w:tcW w:w="398" w:type="pct"/>
            <w:vAlign w:val="center"/>
          </w:tcPr>
          <w:p w:rsidR="00C344BE" w:rsidRPr="00991858" w:rsidRDefault="00C344BE" w:rsidP="00EA05F2">
            <w:pPr>
              <w:jc w:val="center"/>
              <w:rPr>
                <w:rFonts w:ascii="Times New Roman" w:hAnsi="Times New Roman" w:cs="Times New Roman"/>
                <w:sz w:val="18"/>
                <w:szCs w:val="18"/>
              </w:rPr>
            </w:pPr>
          </w:p>
        </w:tc>
      </w:tr>
      <w:tr w:rsidR="00435E45" w:rsidRPr="00991858" w:rsidTr="00627122">
        <w:trPr>
          <w:trHeight w:val="516"/>
        </w:trPr>
        <w:tc>
          <w:tcPr>
            <w:tcW w:w="420" w:type="pct"/>
            <w:vAlign w:val="center"/>
          </w:tcPr>
          <w:p w:rsidR="00435E45" w:rsidRPr="00991858" w:rsidRDefault="00435E45" w:rsidP="00EA05F2">
            <w:pPr>
              <w:autoSpaceDE w:val="0"/>
              <w:autoSpaceDN w:val="0"/>
              <w:adjustRightInd w:val="0"/>
              <w:jc w:val="center"/>
              <w:rPr>
                <w:rFonts w:ascii="Times New Roman" w:hAnsi="Times New Roman" w:cs="Times New Roman"/>
                <w:sz w:val="16"/>
                <w:szCs w:val="16"/>
              </w:rPr>
            </w:pPr>
            <w:r w:rsidRPr="00991858">
              <w:rPr>
                <w:rFonts w:ascii="Times New Roman" w:hAnsi="Times New Roman" w:cs="Times New Roman"/>
                <w:sz w:val="16"/>
                <w:szCs w:val="16"/>
              </w:rPr>
              <w:lastRenderedPageBreak/>
              <w:t>OKVIRNI SPORAZUM</w:t>
            </w:r>
          </w:p>
        </w:tc>
        <w:tc>
          <w:tcPr>
            <w:tcW w:w="225" w:type="pct"/>
            <w:vAlign w:val="center"/>
          </w:tcPr>
          <w:p w:rsidR="00435E45" w:rsidRPr="00991858" w:rsidRDefault="00435E45" w:rsidP="00EA05F2">
            <w:pPr>
              <w:jc w:val="center"/>
              <w:rPr>
                <w:rFonts w:ascii="Times New Roman" w:hAnsi="Times New Roman" w:cs="Times New Roman"/>
                <w:b/>
                <w:i/>
                <w:sz w:val="16"/>
                <w:szCs w:val="16"/>
              </w:rPr>
            </w:pPr>
            <w:r w:rsidRPr="00991858">
              <w:rPr>
                <w:rFonts w:ascii="Times New Roman" w:hAnsi="Times New Roman" w:cs="Times New Roman"/>
                <w:b/>
                <w:i/>
                <w:sz w:val="16"/>
                <w:szCs w:val="16"/>
              </w:rPr>
              <w:t>2</w:t>
            </w:r>
          </w:p>
        </w:tc>
        <w:tc>
          <w:tcPr>
            <w:tcW w:w="709" w:type="pct"/>
            <w:vAlign w:val="center"/>
          </w:tcPr>
          <w:p w:rsidR="00435E45" w:rsidRPr="00991858" w:rsidRDefault="00374EA5" w:rsidP="00EA05F2">
            <w:pPr>
              <w:jc w:val="center"/>
              <w:rPr>
                <w:rFonts w:ascii="Times New Roman" w:hAnsi="Times New Roman" w:cs="Times New Roman"/>
                <w:sz w:val="16"/>
                <w:szCs w:val="16"/>
              </w:rPr>
            </w:pPr>
            <w:r w:rsidRPr="00991858">
              <w:rPr>
                <w:rFonts w:ascii="Times New Roman" w:hAnsi="Times New Roman" w:cs="Times New Roman"/>
                <w:sz w:val="16"/>
                <w:szCs w:val="16"/>
              </w:rPr>
              <w:t>Nabava javno dostupnih telekomunikacijskih usluga u nepokretnoj elektroničkoj komunikacijskoj mreži i usluga davanja pristupa In</w:t>
            </w:r>
            <w:r w:rsidR="007869C1">
              <w:rPr>
                <w:rFonts w:ascii="Times New Roman" w:hAnsi="Times New Roman" w:cs="Times New Roman"/>
                <w:sz w:val="16"/>
                <w:szCs w:val="16"/>
              </w:rPr>
              <w:t>t</w:t>
            </w:r>
            <w:r w:rsidRPr="00991858">
              <w:rPr>
                <w:rFonts w:ascii="Times New Roman" w:hAnsi="Times New Roman" w:cs="Times New Roman"/>
                <w:sz w:val="16"/>
                <w:szCs w:val="16"/>
              </w:rPr>
              <w:t xml:space="preserve">ernetu </w:t>
            </w:r>
          </w:p>
        </w:tc>
        <w:tc>
          <w:tcPr>
            <w:tcW w:w="467" w:type="pct"/>
            <w:vAlign w:val="center"/>
          </w:tcPr>
          <w:p w:rsidR="00435E45" w:rsidRPr="00991858" w:rsidRDefault="00374EA5" w:rsidP="00EA05F2">
            <w:pPr>
              <w:jc w:val="center"/>
              <w:rPr>
                <w:rFonts w:ascii="Times New Roman" w:hAnsi="Times New Roman" w:cs="Times New Roman"/>
                <w:sz w:val="16"/>
                <w:szCs w:val="16"/>
              </w:rPr>
            </w:pPr>
            <w:r w:rsidRPr="00991858">
              <w:rPr>
                <w:rFonts w:ascii="Times New Roman" w:hAnsi="Times New Roman" w:cs="Times New Roman"/>
                <w:sz w:val="16"/>
                <w:szCs w:val="16"/>
              </w:rPr>
              <w:t>1/16 VV</w:t>
            </w:r>
          </w:p>
        </w:tc>
        <w:tc>
          <w:tcPr>
            <w:tcW w:w="394" w:type="pct"/>
            <w:vAlign w:val="center"/>
          </w:tcPr>
          <w:p w:rsidR="00435E45" w:rsidRPr="00991858" w:rsidRDefault="00374EA5" w:rsidP="00EA05F2">
            <w:pPr>
              <w:jc w:val="center"/>
              <w:rPr>
                <w:rFonts w:ascii="Times New Roman" w:hAnsi="Times New Roman" w:cs="Times New Roman"/>
                <w:sz w:val="16"/>
                <w:szCs w:val="16"/>
              </w:rPr>
            </w:pPr>
            <w:r w:rsidRPr="00991858">
              <w:rPr>
                <w:rFonts w:ascii="Times New Roman" w:hAnsi="Times New Roman" w:cs="Times New Roman"/>
                <w:sz w:val="16"/>
                <w:szCs w:val="16"/>
              </w:rPr>
              <w:t>Otvoreni postupak – zajednička javna nabava</w:t>
            </w:r>
          </w:p>
        </w:tc>
        <w:tc>
          <w:tcPr>
            <w:tcW w:w="438" w:type="pct"/>
            <w:vAlign w:val="center"/>
          </w:tcPr>
          <w:p w:rsidR="00435E45" w:rsidRDefault="005038F6" w:rsidP="00EA05F2">
            <w:pPr>
              <w:jc w:val="center"/>
              <w:rPr>
                <w:rFonts w:ascii="Times New Roman" w:hAnsi="Times New Roman" w:cs="Times New Roman"/>
                <w:sz w:val="16"/>
                <w:szCs w:val="16"/>
              </w:rPr>
            </w:pPr>
            <w:r>
              <w:rPr>
                <w:rFonts w:ascii="Times New Roman" w:hAnsi="Times New Roman" w:cs="Times New Roman"/>
                <w:sz w:val="16"/>
                <w:szCs w:val="16"/>
              </w:rPr>
              <w:t>10.800,00 bez PDV-A</w:t>
            </w:r>
          </w:p>
          <w:p w:rsidR="005038F6" w:rsidRPr="00991858" w:rsidRDefault="005038F6" w:rsidP="00EA05F2">
            <w:pPr>
              <w:jc w:val="center"/>
              <w:rPr>
                <w:rFonts w:ascii="Times New Roman" w:hAnsi="Times New Roman" w:cs="Times New Roman"/>
                <w:sz w:val="16"/>
                <w:szCs w:val="16"/>
              </w:rPr>
            </w:pPr>
            <w:r>
              <w:rPr>
                <w:rFonts w:ascii="Times New Roman" w:hAnsi="Times New Roman" w:cs="Times New Roman"/>
                <w:sz w:val="16"/>
                <w:szCs w:val="16"/>
              </w:rPr>
              <w:t>16.200,00  s PDV-om</w:t>
            </w:r>
          </w:p>
        </w:tc>
        <w:tc>
          <w:tcPr>
            <w:tcW w:w="418" w:type="pct"/>
            <w:vAlign w:val="center"/>
          </w:tcPr>
          <w:p w:rsidR="00435E45" w:rsidRPr="00991858" w:rsidRDefault="00374EA5" w:rsidP="00EA05F2">
            <w:pPr>
              <w:jc w:val="center"/>
              <w:rPr>
                <w:rFonts w:ascii="Times New Roman" w:hAnsi="Times New Roman" w:cs="Times New Roman"/>
                <w:sz w:val="16"/>
                <w:szCs w:val="16"/>
              </w:rPr>
            </w:pPr>
            <w:r w:rsidRPr="00991858">
              <w:rPr>
                <w:rFonts w:ascii="Times New Roman" w:hAnsi="Times New Roman" w:cs="Times New Roman"/>
                <w:sz w:val="16"/>
                <w:szCs w:val="16"/>
              </w:rPr>
              <w:t>11.05. 2016.</w:t>
            </w:r>
          </w:p>
        </w:tc>
        <w:tc>
          <w:tcPr>
            <w:tcW w:w="324" w:type="pct"/>
            <w:vAlign w:val="center"/>
          </w:tcPr>
          <w:p w:rsidR="00435E45" w:rsidRPr="00991858" w:rsidRDefault="00374EA5" w:rsidP="00EA05F2">
            <w:pPr>
              <w:jc w:val="center"/>
              <w:rPr>
                <w:rFonts w:ascii="Times New Roman" w:hAnsi="Times New Roman" w:cs="Times New Roman"/>
                <w:sz w:val="16"/>
                <w:szCs w:val="16"/>
              </w:rPr>
            </w:pPr>
            <w:r w:rsidRPr="00991858">
              <w:rPr>
                <w:rFonts w:ascii="Times New Roman" w:hAnsi="Times New Roman" w:cs="Times New Roman"/>
                <w:sz w:val="16"/>
                <w:szCs w:val="16"/>
              </w:rPr>
              <w:t>24 mjeseca</w:t>
            </w:r>
          </w:p>
        </w:tc>
        <w:tc>
          <w:tcPr>
            <w:tcW w:w="396" w:type="pct"/>
            <w:vAlign w:val="center"/>
          </w:tcPr>
          <w:p w:rsidR="00435E45" w:rsidRPr="00991858" w:rsidRDefault="00374EA5" w:rsidP="00F15248">
            <w:pPr>
              <w:jc w:val="center"/>
              <w:rPr>
                <w:rFonts w:ascii="Times New Roman" w:hAnsi="Times New Roman" w:cs="Times New Roman"/>
                <w:sz w:val="16"/>
                <w:szCs w:val="16"/>
              </w:rPr>
            </w:pPr>
            <w:r w:rsidRPr="00991858">
              <w:rPr>
                <w:rFonts w:ascii="Times New Roman" w:hAnsi="Times New Roman" w:cs="Times New Roman"/>
                <w:sz w:val="16"/>
                <w:szCs w:val="16"/>
              </w:rPr>
              <w:t xml:space="preserve">METRONET </w:t>
            </w:r>
            <w:r w:rsidR="006E1274" w:rsidRPr="00991858">
              <w:rPr>
                <w:rFonts w:ascii="Times New Roman" w:hAnsi="Times New Roman" w:cs="Times New Roman"/>
                <w:sz w:val="16"/>
                <w:szCs w:val="16"/>
              </w:rPr>
              <w:t>telekomunikacije</w:t>
            </w:r>
            <w:r w:rsidR="001F2D37" w:rsidRPr="00991858">
              <w:rPr>
                <w:rFonts w:ascii="Times New Roman" w:hAnsi="Times New Roman" w:cs="Times New Roman"/>
                <w:sz w:val="16"/>
                <w:szCs w:val="16"/>
              </w:rPr>
              <w:t xml:space="preserve"> d.d., Zagreb</w:t>
            </w:r>
          </w:p>
        </w:tc>
        <w:tc>
          <w:tcPr>
            <w:tcW w:w="394" w:type="pct"/>
            <w:gridSpan w:val="2"/>
            <w:vAlign w:val="center"/>
          </w:tcPr>
          <w:p w:rsidR="00435E45" w:rsidRPr="00991858" w:rsidRDefault="00435E45" w:rsidP="00EA05F2">
            <w:pPr>
              <w:jc w:val="center"/>
              <w:rPr>
                <w:rFonts w:ascii="Times New Roman" w:hAnsi="Times New Roman" w:cs="Times New Roman"/>
                <w:sz w:val="16"/>
                <w:szCs w:val="16"/>
              </w:rPr>
            </w:pPr>
          </w:p>
        </w:tc>
        <w:tc>
          <w:tcPr>
            <w:tcW w:w="417" w:type="pct"/>
            <w:vAlign w:val="center"/>
          </w:tcPr>
          <w:p w:rsidR="00435E45" w:rsidRPr="00991858" w:rsidRDefault="00435E45" w:rsidP="00EA05F2">
            <w:pPr>
              <w:jc w:val="center"/>
              <w:rPr>
                <w:rFonts w:ascii="Times New Roman" w:hAnsi="Times New Roman" w:cs="Times New Roman"/>
                <w:sz w:val="16"/>
                <w:szCs w:val="16"/>
              </w:rPr>
            </w:pPr>
          </w:p>
        </w:tc>
        <w:tc>
          <w:tcPr>
            <w:tcW w:w="398" w:type="pct"/>
            <w:vAlign w:val="center"/>
          </w:tcPr>
          <w:p w:rsidR="00435E45" w:rsidRPr="00991858" w:rsidRDefault="00435E45" w:rsidP="00EA05F2">
            <w:pPr>
              <w:jc w:val="center"/>
              <w:rPr>
                <w:rFonts w:ascii="Times New Roman" w:hAnsi="Times New Roman" w:cs="Times New Roman"/>
                <w:sz w:val="16"/>
                <w:szCs w:val="16"/>
              </w:rPr>
            </w:pPr>
          </w:p>
        </w:tc>
      </w:tr>
      <w:tr w:rsidR="001F2D37" w:rsidRPr="00991858" w:rsidTr="00627122">
        <w:trPr>
          <w:trHeight w:val="516"/>
        </w:trPr>
        <w:tc>
          <w:tcPr>
            <w:tcW w:w="420" w:type="pct"/>
            <w:vAlign w:val="center"/>
          </w:tcPr>
          <w:p w:rsidR="001F2D37" w:rsidRPr="00991858" w:rsidRDefault="001F2D37" w:rsidP="00EA05F2">
            <w:pPr>
              <w:autoSpaceDE w:val="0"/>
              <w:autoSpaceDN w:val="0"/>
              <w:adjustRightInd w:val="0"/>
              <w:jc w:val="center"/>
              <w:rPr>
                <w:rFonts w:ascii="Times New Roman" w:hAnsi="Times New Roman" w:cs="Times New Roman"/>
                <w:sz w:val="16"/>
                <w:szCs w:val="16"/>
              </w:rPr>
            </w:pPr>
            <w:r w:rsidRPr="00991858">
              <w:rPr>
                <w:rFonts w:ascii="Times New Roman" w:hAnsi="Times New Roman" w:cs="Times New Roman"/>
                <w:sz w:val="16"/>
                <w:szCs w:val="16"/>
              </w:rPr>
              <w:t>UGOVOR SKLOPLJEN TEMELEJM OS-A</w:t>
            </w:r>
          </w:p>
        </w:tc>
        <w:tc>
          <w:tcPr>
            <w:tcW w:w="225" w:type="pct"/>
            <w:vAlign w:val="center"/>
          </w:tcPr>
          <w:p w:rsidR="001F2D37" w:rsidRPr="00991858" w:rsidRDefault="001F2D37" w:rsidP="00EA05F2">
            <w:pPr>
              <w:jc w:val="center"/>
              <w:rPr>
                <w:rFonts w:ascii="Times New Roman" w:hAnsi="Times New Roman" w:cs="Times New Roman"/>
                <w:i/>
                <w:sz w:val="16"/>
                <w:szCs w:val="16"/>
              </w:rPr>
            </w:pPr>
            <w:r w:rsidRPr="00991858">
              <w:rPr>
                <w:rFonts w:ascii="Times New Roman" w:hAnsi="Times New Roman" w:cs="Times New Roman"/>
                <w:i/>
                <w:sz w:val="16"/>
                <w:szCs w:val="16"/>
              </w:rPr>
              <w:t>2.1.</w:t>
            </w:r>
          </w:p>
        </w:tc>
        <w:tc>
          <w:tcPr>
            <w:tcW w:w="709" w:type="pct"/>
            <w:vAlign w:val="center"/>
          </w:tcPr>
          <w:p w:rsidR="001F2D37" w:rsidRPr="00991858" w:rsidRDefault="001F2D37" w:rsidP="001F2D37">
            <w:pPr>
              <w:jc w:val="center"/>
              <w:rPr>
                <w:rFonts w:ascii="Times New Roman" w:hAnsi="Times New Roman" w:cs="Times New Roman"/>
                <w:sz w:val="16"/>
                <w:szCs w:val="16"/>
              </w:rPr>
            </w:pPr>
            <w:r w:rsidRPr="00991858">
              <w:rPr>
                <w:rFonts w:ascii="Times New Roman" w:hAnsi="Times New Roman" w:cs="Times New Roman"/>
                <w:sz w:val="16"/>
                <w:szCs w:val="16"/>
              </w:rPr>
              <w:t>Ugovor - javno dostupne telefonske usluge u nepokretnoj elektroničkoj komunikacijskoj mreži – govorne usluge</w:t>
            </w:r>
            <w:r w:rsidR="007869C1">
              <w:rPr>
                <w:rFonts w:ascii="Times New Roman" w:hAnsi="Times New Roman" w:cs="Times New Roman"/>
                <w:sz w:val="16"/>
                <w:szCs w:val="16"/>
              </w:rPr>
              <w:t xml:space="preserve">, </w:t>
            </w:r>
            <w:r w:rsidRPr="00991858">
              <w:rPr>
                <w:rFonts w:ascii="Times New Roman" w:hAnsi="Times New Roman" w:cs="Times New Roman"/>
                <w:sz w:val="16"/>
                <w:szCs w:val="16"/>
              </w:rPr>
              <w:t>,</w:t>
            </w:r>
            <w:r w:rsidR="007869C1" w:rsidRPr="00991858">
              <w:rPr>
                <w:rFonts w:ascii="Times New Roman" w:hAnsi="Times New Roman" w:cs="Times New Roman"/>
                <w:sz w:val="16"/>
                <w:szCs w:val="16"/>
              </w:rPr>
              <w:t>podatkovne</w:t>
            </w:r>
            <w:r w:rsidRPr="00991858">
              <w:rPr>
                <w:rFonts w:ascii="Times New Roman" w:hAnsi="Times New Roman" w:cs="Times New Roman"/>
                <w:sz w:val="16"/>
                <w:szCs w:val="16"/>
              </w:rPr>
              <w:t xml:space="preserve"> usluge</w:t>
            </w:r>
            <w:r w:rsidR="007869C1">
              <w:rPr>
                <w:rFonts w:ascii="Times New Roman" w:hAnsi="Times New Roman" w:cs="Times New Roman"/>
                <w:sz w:val="16"/>
                <w:szCs w:val="16"/>
              </w:rPr>
              <w:t xml:space="preserve"> </w:t>
            </w:r>
            <w:r w:rsidRPr="00991858">
              <w:rPr>
                <w:rFonts w:ascii="Times New Roman" w:hAnsi="Times New Roman" w:cs="Times New Roman"/>
                <w:sz w:val="16"/>
                <w:szCs w:val="16"/>
              </w:rPr>
              <w:t xml:space="preserve">i ostale specificirane usluge  </w:t>
            </w:r>
          </w:p>
        </w:tc>
        <w:tc>
          <w:tcPr>
            <w:tcW w:w="467" w:type="pct"/>
            <w:vAlign w:val="center"/>
          </w:tcPr>
          <w:p w:rsidR="001F2D37" w:rsidRPr="00991858" w:rsidRDefault="001F2D37" w:rsidP="00EA05F2">
            <w:pPr>
              <w:jc w:val="center"/>
              <w:rPr>
                <w:rFonts w:ascii="Times New Roman" w:hAnsi="Times New Roman" w:cs="Times New Roman"/>
                <w:sz w:val="16"/>
                <w:szCs w:val="16"/>
              </w:rPr>
            </w:pPr>
          </w:p>
        </w:tc>
        <w:tc>
          <w:tcPr>
            <w:tcW w:w="394" w:type="pct"/>
            <w:vAlign w:val="center"/>
          </w:tcPr>
          <w:p w:rsidR="001F2D37" w:rsidRPr="00991858" w:rsidRDefault="001F2D37" w:rsidP="00EA05F2">
            <w:pPr>
              <w:jc w:val="center"/>
              <w:rPr>
                <w:rFonts w:ascii="Times New Roman" w:hAnsi="Times New Roman" w:cs="Times New Roman"/>
                <w:sz w:val="16"/>
                <w:szCs w:val="16"/>
              </w:rPr>
            </w:pPr>
          </w:p>
        </w:tc>
        <w:tc>
          <w:tcPr>
            <w:tcW w:w="438" w:type="pct"/>
            <w:vAlign w:val="center"/>
          </w:tcPr>
          <w:p w:rsidR="001F2D37" w:rsidRPr="00991858" w:rsidRDefault="00A26FF3" w:rsidP="00EA05F2">
            <w:pPr>
              <w:jc w:val="center"/>
              <w:rPr>
                <w:rFonts w:ascii="Times New Roman" w:hAnsi="Times New Roman" w:cs="Times New Roman"/>
                <w:sz w:val="16"/>
                <w:szCs w:val="16"/>
              </w:rPr>
            </w:pPr>
            <w:r>
              <w:rPr>
                <w:rFonts w:ascii="Times New Roman" w:hAnsi="Times New Roman" w:cs="Times New Roman"/>
                <w:sz w:val="16"/>
                <w:szCs w:val="16"/>
              </w:rPr>
              <w:t>8.100,00</w:t>
            </w:r>
          </w:p>
        </w:tc>
        <w:tc>
          <w:tcPr>
            <w:tcW w:w="418" w:type="pct"/>
            <w:vAlign w:val="center"/>
          </w:tcPr>
          <w:p w:rsidR="001F2D37" w:rsidRPr="00991858" w:rsidRDefault="005F4D5A" w:rsidP="00EA05F2">
            <w:pPr>
              <w:jc w:val="center"/>
              <w:rPr>
                <w:rFonts w:ascii="Times New Roman" w:hAnsi="Times New Roman" w:cs="Times New Roman"/>
                <w:sz w:val="16"/>
                <w:szCs w:val="16"/>
              </w:rPr>
            </w:pPr>
            <w:r w:rsidRPr="00991858">
              <w:rPr>
                <w:rFonts w:ascii="Times New Roman" w:hAnsi="Times New Roman" w:cs="Times New Roman"/>
                <w:sz w:val="16"/>
                <w:szCs w:val="16"/>
              </w:rPr>
              <w:t>28.06. 2016.</w:t>
            </w:r>
          </w:p>
        </w:tc>
        <w:tc>
          <w:tcPr>
            <w:tcW w:w="324" w:type="pct"/>
            <w:vAlign w:val="center"/>
          </w:tcPr>
          <w:p w:rsidR="001F2D37" w:rsidRPr="00991858" w:rsidRDefault="00A26FF3" w:rsidP="00EA05F2">
            <w:pPr>
              <w:jc w:val="center"/>
              <w:rPr>
                <w:rFonts w:ascii="Times New Roman" w:hAnsi="Times New Roman" w:cs="Times New Roman"/>
                <w:sz w:val="16"/>
                <w:szCs w:val="16"/>
              </w:rPr>
            </w:pPr>
            <w:r>
              <w:rPr>
                <w:rFonts w:ascii="Times New Roman" w:hAnsi="Times New Roman" w:cs="Times New Roman"/>
                <w:sz w:val="16"/>
                <w:szCs w:val="16"/>
              </w:rPr>
              <w:t>12</w:t>
            </w:r>
            <w:r w:rsidR="005F4D5A" w:rsidRPr="00991858">
              <w:rPr>
                <w:rFonts w:ascii="Times New Roman" w:hAnsi="Times New Roman" w:cs="Times New Roman"/>
                <w:sz w:val="16"/>
                <w:szCs w:val="16"/>
              </w:rPr>
              <w:t xml:space="preserve"> mjeseca</w:t>
            </w:r>
          </w:p>
        </w:tc>
        <w:tc>
          <w:tcPr>
            <w:tcW w:w="396" w:type="pct"/>
            <w:vAlign w:val="center"/>
          </w:tcPr>
          <w:p w:rsidR="001F2D37" w:rsidRPr="00991858" w:rsidRDefault="006E1274" w:rsidP="006E1274">
            <w:pPr>
              <w:jc w:val="center"/>
              <w:rPr>
                <w:rFonts w:ascii="Times New Roman" w:hAnsi="Times New Roman" w:cs="Times New Roman"/>
                <w:sz w:val="16"/>
                <w:szCs w:val="16"/>
              </w:rPr>
            </w:pPr>
            <w:r w:rsidRPr="00991858">
              <w:rPr>
                <w:rFonts w:ascii="Times New Roman" w:hAnsi="Times New Roman" w:cs="Times New Roman"/>
                <w:sz w:val="16"/>
                <w:szCs w:val="16"/>
              </w:rPr>
              <w:t>METRONET</w:t>
            </w:r>
            <w:r w:rsidR="005F4D5A" w:rsidRPr="00991858">
              <w:rPr>
                <w:rFonts w:ascii="Times New Roman" w:hAnsi="Times New Roman" w:cs="Times New Roman"/>
                <w:sz w:val="16"/>
                <w:szCs w:val="16"/>
              </w:rPr>
              <w:t xml:space="preserve"> </w:t>
            </w:r>
            <w:r w:rsidRPr="00991858">
              <w:rPr>
                <w:rFonts w:ascii="Times New Roman" w:hAnsi="Times New Roman" w:cs="Times New Roman"/>
                <w:sz w:val="16"/>
                <w:szCs w:val="16"/>
              </w:rPr>
              <w:t>t</w:t>
            </w:r>
            <w:r w:rsidR="005F4D5A" w:rsidRPr="00991858">
              <w:rPr>
                <w:rFonts w:ascii="Times New Roman" w:hAnsi="Times New Roman" w:cs="Times New Roman"/>
                <w:sz w:val="16"/>
                <w:szCs w:val="16"/>
              </w:rPr>
              <w:t>elekomunikacije d.d., Zagreb</w:t>
            </w:r>
          </w:p>
        </w:tc>
        <w:tc>
          <w:tcPr>
            <w:tcW w:w="394" w:type="pct"/>
            <w:gridSpan w:val="2"/>
            <w:vAlign w:val="center"/>
          </w:tcPr>
          <w:p w:rsidR="001F2D37" w:rsidRPr="00991858" w:rsidRDefault="00A26FF3" w:rsidP="00EA05F2">
            <w:pPr>
              <w:jc w:val="center"/>
              <w:rPr>
                <w:rFonts w:ascii="Times New Roman" w:hAnsi="Times New Roman" w:cs="Times New Roman"/>
                <w:sz w:val="16"/>
                <w:szCs w:val="16"/>
              </w:rPr>
            </w:pPr>
            <w:r>
              <w:rPr>
                <w:rFonts w:ascii="Times New Roman" w:hAnsi="Times New Roman" w:cs="Times New Roman"/>
                <w:sz w:val="16"/>
                <w:szCs w:val="16"/>
              </w:rPr>
              <w:t>01.7.2017.</w:t>
            </w:r>
          </w:p>
        </w:tc>
        <w:tc>
          <w:tcPr>
            <w:tcW w:w="417" w:type="pct"/>
            <w:vAlign w:val="center"/>
          </w:tcPr>
          <w:p w:rsidR="001F2D37" w:rsidRPr="00991858" w:rsidRDefault="00710051" w:rsidP="00EA05F2">
            <w:pPr>
              <w:jc w:val="center"/>
              <w:rPr>
                <w:rFonts w:ascii="Times New Roman" w:hAnsi="Times New Roman" w:cs="Times New Roman"/>
                <w:sz w:val="16"/>
                <w:szCs w:val="16"/>
              </w:rPr>
            </w:pPr>
            <w:r>
              <w:rPr>
                <w:rFonts w:ascii="Times New Roman" w:hAnsi="Times New Roman" w:cs="Times New Roman"/>
                <w:sz w:val="16"/>
                <w:szCs w:val="16"/>
              </w:rPr>
              <w:t>8.574,03</w:t>
            </w:r>
          </w:p>
        </w:tc>
        <w:tc>
          <w:tcPr>
            <w:tcW w:w="398" w:type="pct"/>
            <w:vAlign w:val="center"/>
          </w:tcPr>
          <w:p w:rsidR="001F2D37" w:rsidRPr="00991858" w:rsidRDefault="001F2D37" w:rsidP="00EA05F2">
            <w:pPr>
              <w:jc w:val="center"/>
              <w:rPr>
                <w:rFonts w:ascii="Times New Roman" w:hAnsi="Times New Roman" w:cs="Times New Roman"/>
                <w:sz w:val="16"/>
                <w:szCs w:val="16"/>
              </w:rPr>
            </w:pPr>
          </w:p>
        </w:tc>
      </w:tr>
      <w:tr w:rsidR="00A26FF3" w:rsidRPr="00991858" w:rsidTr="00627122">
        <w:trPr>
          <w:trHeight w:val="516"/>
        </w:trPr>
        <w:tc>
          <w:tcPr>
            <w:tcW w:w="420" w:type="pct"/>
            <w:vAlign w:val="center"/>
          </w:tcPr>
          <w:p w:rsidR="00A26FF3" w:rsidRPr="00991858" w:rsidRDefault="00A26FF3" w:rsidP="00EA05F2">
            <w:pPr>
              <w:autoSpaceDE w:val="0"/>
              <w:autoSpaceDN w:val="0"/>
              <w:adjustRightInd w:val="0"/>
              <w:jc w:val="center"/>
              <w:rPr>
                <w:rFonts w:ascii="Times New Roman" w:hAnsi="Times New Roman" w:cs="Times New Roman"/>
                <w:sz w:val="16"/>
                <w:szCs w:val="16"/>
              </w:rPr>
            </w:pPr>
          </w:p>
        </w:tc>
        <w:tc>
          <w:tcPr>
            <w:tcW w:w="225" w:type="pct"/>
            <w:vAlign w:val="center"/>
          </w:tcPr>
          <w:p w:rsidR="00A26FF3" w:rsidRPr="00991858" w:rsidRDefault="00A26FF3" w:rsidP="00EA05F2">
            <w:pPr>
              <w:jc w:val="center"/>
              <w:rPr>
                <w:rFonts w:ascii="Times New Roman" w:hAnsi="Times New Roman" w:cs="Times New Roman"/>
                <w:i/>
                <w:sz w:val="16"/>
                <w:szCs w:val="16"/>
              </w:rPr>
            </w:pPr>
            <w:r>
              <w:rPr>
                <w:rFonts w:ascii="Times New Roman" w:hAnsi="Times New Roman" w:cs="Times New Roman"/>
                <w:i/>
                <w:sz w:val="16"/>
                <w:szCs w:val="16"/>
              </w:rPr>
              <w:t>2.2.</w:t>
            </w:r>
          </w:p>
        </w:tc>
        <w:tc>
          <w:tcPr>
            <w:tcW w:w="709" w:type="pct"/>
            <w:vAlign w:val="center"/>
          </w:tcPr>
          <w:p w:rsidR="00A26FF3" w:rsidRPr="00991858" w:rsidRDefault="00A26FF3" w:rsidP="001F2D37">
            <w:pPr>
              <w:jc w:val="center"/>
              <w:rPr>
                <w:rFonts w:ascii="Times New Roman" w:hAnsi="Times New Roman" w:cs="Times New Roman"/>
                <w:sz w:val="16"/>
                <w:szCs w:val="16"/>
              </w:rPr>
            </w:pPr>
            <w:r w:rsidRPr="00991858">
              <w:rPr>
                <w:rFonts w:ascii="Times New Roman" w:hAnsi="Times New Roman" w:cs="Times New Roman"/>
                <w:sz w:val="16"/>
                <w:szCs w:val="16"/>
              </w:rPr>
              <w:t>Ugovor - javno dostupne telefonske usluge u nepokretnoj elektroničkoj komunikacijskoj mreži – govorne usluge</w:t>
            </w:r>
            <w:r>
              <w:rPr>
                <w:rFonts w:ascii="Times New Roman" w:hAnsi="Times New Roman" w:cs="Times New Roman"/>
                <w:sz w:val="16"/>
                <w:szCs w:val="16"/>
              </w:rPr>
              <w:t xml:space="preserve">, </w:t>
            </w:r>
            <w:r w:rsidRPr="00991858">
              <w:rPr>
                <w:rFonts w:ascii="Times New Roman" w:hAnsi="Times New Roman" w:cs="Times New Roman"/>
                <w:sz w:val="16"/>
                <w:szCs w:val="16"/>
              </w:rPr>
              <w:t>,podatkovne usluge</w:t>
            </w:r>
            <w:r>
              <w:rPr>
                <w:rFonts w:ascii="Times New Roman" w:hAnsi="Times New Roman" w:cs="Times New Roman"/>
                <w:sz w:val="16"/>
                <w:szCs w:val="16"/>
              </w:rPr>
              <w:t xml:space="preserve"> </w:t>
            </w:r>
            <w:r w:rsidRPr="00991858">
              <w:rPr>
                <w:rFonts w:ascii="Times New Roman" w:hAnsi="Times New Roman" w:cs="Times New Roman"/>
                <w:sz w:val="16"/>
                <w:szCs w:val="16"/>
              </w:rPr>
              <w:t xml:space="preserve">i ostale specificirane usluge  </w:t>
            </w:r>
          </w:p>
        </w:tc>
        <w:tc>
          <w:tcPr>
            <w:tcW w:w="467" w:type="pct"/>
            <w:vAlign w:val="center"/>
          </w:tcPr>
          <w:p w:rsidR="00A26FF3" w:rsidRPr="00991858" w:rsidRDefault="00A26FF3" w:rsidP="00EA05F2">
            <w:pPr>
              <w:jc w:val="center"/>
              <w:rPr>
                <w:rFonts w:ascii="Times New Roman" w:hAnsi="Times New Roman" w:cs="Times New Roman"/>
                <w:sz w:val="16"/>
                <w:szCs w:val="16"/>
              </w:rPr>
            </w:pPr>
          </w:p>
        </w:tc>
        <w:tc>
          <w:tcPr>
            <w:tcW w:w="394" w:type="pct"/>
            <w:vAlign w:val="center"/>
          </w:tcPr>
          <w:p w:rsidR="00A26FF3" w:rsidRPr="00991858" w:rsidRDefault="00A26FF3" w:rsidP="00EA05F2">
            <w:pPr>
              <w:jc w:val="center"/>
              <w:rPr>
                <w:rFonts w:ascii="Times New Roman" w:hAnsi="Times New Roman" w:cs="Times New Roman"/>
                <w:sz w:val="16"/>
                <w:szCs w:val="16"/>
              </w:rPr>
            </w:pPr>
          </w:p>
        </w:tc>
        <w:tc>
          <w:tcPr>
            <w:tcW w:w="438" w:type="pct"/>
            <w:vAlign w:val="center"/>
          </w:tcPr>
          <w:p w:rsidR="00A26FF3" w:rsidRDefault="00A26FF3" w:rsidP="00EA05F2">
            <w:pPr>
              <w:jc w:val="center"/>
              <w:rPr>
                <w:rFonts w:ascii="Times New Roman" w:hAnsi="Times New Roman" w:cs="Times New Roman"/>
                <w:sz w:val="16"/>
                <w:szCs w:val="16"/>
              </w:rPr>
            </w:pPr>
            <w:r>
              <w:rPr>
                <w:rFonts w:ascii="Times New Roman" w:hAnsi="Times New Roman" w:cs="Times New Roman"/>
                <w:sz w:val="16"/>
                <w:szCs w:val="16"/>
              </w:rPr>
              <w:t>8.100,00</w:t>
            </w:r>
          </w:p>
        </w:tc>
        <w:tc>
          <w:tcPr>
            <w:tcW w:w="418" w:type="pct"/>
            <w:vAlign w:val="center"/>
          </w:tcPr>
          <w:p w:rsidR="00A26FF3" w:rsidRPr="00991858" w:rsidRDefault="00A26FF3" w:rsidP="00EA05F2">
            <w:pPr>
              <w:jc w:val="center"/>
              <w:rPr>
                <w:rFonts w:ascii="Times New Roman" w:hAnsi="Times New Roman" w:cs="Times New Roman"/>
                <w:sz w:val="16"/>
                <w:szCs w:val="16"/>
              </w:rPr>
            </w:pPr>
            <w:r>
              <w:rPr>
                <w:rFonts w:ascii="Times New Roman" w:hAnsi="Times New Roman" w:cs="Times New Roman"/>
                <w:sz w:val="16"/>
                <w:szCs w:val="16"/>
              </w:rPr>
              <w:t>02.7.2017.</w:t>
            </w:r>
          </w:p>
        </w:tc>
        <w:tc>
          <w:tcPr>
            <w:tcW w:w="324" w:type="pct"/>
            <w:vAlign w:val="center"/>
          </w:tcPr>
          <w:p w:rsidR="00A26FF3" w:rsidRPr="00991858" w:rsidRDefault="00A26FF3" w:rsidP="00EA05F2">
            <w:pPr>
              <w:jc w:val="center"/>
              <w:rPr>
                <w:rFonts w:ascii="Times New Roman" w:hAnsi="Times New Roman" w:cs="Times New Roman"/>
                <w:sz w:val="16"/>
                <w:szCs w:val="16"/>
              </w:rPr>
            </w:pPr>
            <w:r>
              <w:rPr>
                <w:rFonts w:ascii="Times New Roman" w:hAnsi="Times New Roman" w:cs="Times New Roman"/>
                <w:sz w:val="16"/>
                <w:szCs w:val="16"/>
              </w:rPr>
              <w:t>12 mjeseci</w:t>
            </w:r>
          </w:p>
        </w:tc>
        <w:tc>
          <w:tcPr>
            <w:tcW w:w="396" w:type="pct"/>
            <w:vAlign w:val="center"/>
          </w:tcPr>
          <w:p w:rsidR="00A26FF3" w:rsidRPr="00991858" w:rsidRDefault="00A26FF3" w:rsidP="006E1274">
            <w:pPr>
              <w:jc w:val="center"/>
              <w:rPr>
                <w:rFonts w:ascii="Times New Roman" w:hAnsi="Times New Roman" w:cs="Times New Roman"/>
                <w:sz w:val="16"/>
                <w:szCs w:val="16"/>
              </w:rPr>
            </w:pPr>
            <w:r w:rsidRPr="00991858">
              <w:rPr>
                <w:rFonts w:ascii="Times New Roman" w:hAnsi="Times New Roman" w:cs="Times New Roman"/>
                <w:sz w:val="16"/>
                <w:szCs w:val="16"/>
              </w:rPr>
              <w:t>METRONET telekomunikacije d.d., Zagreb</w:t>
            </w:r>
          </w:p>
        </w:tc>
        <w:tc>
          <w:tcPr>
            <w:tcW w:w="394" w:type="pct"/>
            <w:gridSpan w:val="2"/>
            <w:vAlign w:val="center"/>
          </w:tcPr>
          <w:p w:rsidR="00A26FF3" w:rsidRDefault="00C76A2B" w:rsidP="00EA05F2">
            <w:pPr>
              <w:jc w:val="center"/>
              <w:rPr>
                <w:rFonts w:ascii="Times New Roman" w:hAnsi="Times New Roman" w:cs="Times New Roman"/>
                <w:sz w:val="16"/>
                <w:szCs w:val="16"/>
              </w:rPr>
            </w:pPr>
            <w:r>
              <w:rPr>
                <w:rFonts w:ascii="Times New Roman" w:hAnsi="Times New Roman" w:cs="Times New Roman"/>
                <w:sz w:val="16"/>
                <w:szCs w:val="16"/>
              </w:rPr>
              <w:t>0</w:t>
            </w:r>
            <w:r w:rsidR="00710051">
              <w:rPr>
                <w:rFonts w:ascii="Times New Roman" w:hAnsi="Times New Roman" w:cs="Times New Roman"/>
                <w:sz w:val="16"/>
                <w:szCs w:val="16"/>
              </w:rPr>
              <w:t>1.8.2018.</w:t>
            </w:r>
          </w:p>
        </w:tc>
        <w:tc>
          <w:tcPr>
            <w:tcW w:w="417" w:type="pct"/>
            <w:vAlign w:val="center"/>
          </w:tcPr>
          <w:p w:rsidR="00A26FF3" w:rsidRPr="005C6D9C" w:rsidRDefault="00710051" w:rsidP="00EA05F2">
            <w:pPr>
              <w:jc w:val="center"/>
              <w:rPr>
                <w:rFonts w:ascii="Times New Roman" w:hAnsi="Times New Roman" w:cs="Times New Roman"/>
                <w:sz w:val="16"/>
                <w:szCs w:val="16"/>
                <w:highlight w:val="yellow"/>
              </w:rPr>
            </w:pPr>
            <w:r>
              <w:rPr>
                <w:rFonts w:ascii="Times New Roman" w:hAnsi="Times New Roman" w:cs="Times New Roman"/>
                <w:sz w:val="16"/>
                <w:szCs w:val="16"/>
                <w:highlight w:val="yellow"/>
              </w:rPr>
              <w:t>8</w:t>
            </w:r>
            <w:r w:rsidRPr="00710051">
              <w:rPr>
                <w:rFonts w:ascii="Times New Roman" w:hAnsi="Times New Roman" w:cs="Times New Roman"/>
                <w:sz w:val="16"/>
                <w:szCs w:val="16"/>
              </w:rPr>
              <w:t>.137,55</w:t>
            </w:r>
          </w:p>
        </w:tc>
        <w:tc>
          <w:tcPr>
            <w:tcW w:w="398" w:type="pct"/>
            <w:vAlign w:val="center"/>
          </w:tcPr>
          <w:p w:rsidR="00A26FF3" w:rsidRPr="00991858" w:rsidRDefault="00A26FF3" w:rsidP="00EA05F2">
            <w:pPr>
              <w:jc w:val="center"/>
              <w:rPr>
                <w:rFonts w:ascii="Times New Roman" w:hAnsi="Times New Roman" w:cs="Times New Roman"/>
                <w:sz w:val="16"/>
                <w:szCs w:val="16"/>
              </w:rPr>
            </w:pPr>
          </w:p>
        </w:tc>
      </w:tr>
      <w:tr w:rsidR="00F15248" w:rsidRPr="00991858" w:rsidTr="00627122">
        <w:trPr>
          <w:trHeight w:val="516"/>
        </w:trPr>
        <w:tc>
          <w:tcPr>
            <w:tcW w:w="420" w:type="pct"/>
            <w:vAlign w:val="center"/>
          </w:tcPr>
          <w:p w:rsidR="00F15248" w:rsidRPr="00991858" w:rsidRDefault="00F15248" w:rsidP="00EA05F2">
            <w:pPr>
              <w:autoSpaceDE w:val="0"/>
              <w:autoSpaceDN w:val="0"/>
              <w:adjustRightInd w:val="0"/>
              <w:jc w:val="center"/>
              <w:rPr>
                <w:rFonts w:ascii="Times New Roman" w:hAnsi="Times New Roman" w:cs="Times New Roman"/>
                <w:sz w:val="16"/>
                <w:szCs w:val="16"/>
              </w:rPr>
            </w:pPr>
            <w:r w:rsidRPr="00991858">
              <w:rPr>
                <w:rFonts w:ascii="Times New Roman" w:hAnsi="Times New Roman" w:cs="Times New Roman"/>
                <w:sz w:val="16"/>
                <w:szCs w:val="16"/>
              </w:rPr>
              <w:t>OKVIRNI SPORAZUM</w:t>
            </w:r>
          </w:p>
        </w:tc>
        <w:tc>
          <w:tcPr>
            <w:tcW w:w="225" w:type="pct"/>
            <w:vAlign w:val="center"/>
          </w:tcPr>
          <w:p w:rsidR="00F15248" w:rsidRPr="00991858" w:rsidRDefault="00435E45" w:rsidP="00EA05F2">
            <w:pPr>
              <w:jc w:val="center"/>
              <w:rPr>
                <w:rFonts w:ascii="Times New Roman" w:hAnsi="Times New Roman" w:cs="Times New Roman"/>
                <w:b/>
                <w:i/>
                <w:sz w:val="16"/>
                <w:szCs w:val="16"/>
              </w:rPr>
            </w:pPr>
            <w:r w:rsidRPr="00991858">
              <w:rPr>
                <w:rFonts w:ascii="Times New Roman" w:hAnsi="Times New Roman" w:cs="Times New Roman"/>
                <w:b/>
                <w:i/>
                <w:sz w:val="16"/>
                <w:szCs w:val="16"/>
              </w:rPr>
              <w:t>3</w:t>
            </w:r>
          </w:p>
        </w:tc>
        <w:tc>
          <w:tcPr>
            <w:tcW w:w="709" w:type="pct"/>
            <w:vAlign w:val="center"/>
          </w:tcPr>
          <w:p w:rsidR="00F15248" w:rsidRPr="00991858" w:rsidRDefault="00F15248" w:rsidP="00EA05F2">
            <w:pPr>
              <w:jc w:val="center"/>
              <w:rPr>
                <w:rFonts w:ascii="Times New Roman" w:hAnsi="Times New Roman" w:cs="Times New Roman"/>
                <w:sz w:val="16"/>
                <w:szCs w:val="16"/>
              </w:rPr>
            </w:pPr>
            <w:r w:rsidRPr="00991858">
              <w:rPr>
                <w:rFonts w:ascii="Times New Roman" w:hAnsi="Times New Roman" w:cs="Times New Roman"/>
                <w:sz w:val="16"/>
                <w:szCs w:val="16"/>
              </w:rPr>
              <w:t xml:space="preserve">Nabava usluge osiguranja </w:t>
            </w:r>
          </w:p>
        </w:tc>
        <w:tc>
          <w:tcPr>
            <w:tcW w:w="467" w:type="pct"/>
            <w:vAlign w:val="center"/>
          </w:tcPr>
          <w:p w:rsidR="00F15248" w:rsidRPr="00991858" w:rsidRDefault="00F15248" w:rsidP="00EA05F2">
            <w:pPr>
              <w:jc w:val="center"/>
              <w:rPr>
                <w:rFonts w:ascii="Times New Roman" w:hAnsi="Times New Roman" w:cs="Times New Roman"/>
                <w:sz w:val="16"/>
                <w:szCs w:val="16"/>
              </w:rPr>
            </w:pPr>
          </w:p>
        </w:tc>
        <w:tc>
          <w:tcPr>
            <w:tcW w:w="394" w:type="pct"/>
            <w:vAlign w:val="center"/>
          </w:tcPr>
          <w:p w:rsidR="00F15248" w:rsidRPr="00991858" w:rsidRDefault="00F15248" w:rsidP="00EA05F2">
            <w:pPr>
              <w:jc w:val="center"/>
              <w:rPr>
                <w:rFonts w:ascii="Times New Roman" w:hAnsi="Times New Roman" w:cs="Times New Roman"/>
                <w:sz w:val="16"/>
                <w:szCs w:val="16"/>
              </w:rPr>
            </w:pPr>
            <w:r w:rsidRPr="00991858">
              <w:rPr>
                <w:rFonts w:ascii="Times New Roman" w:hAnsi="Times New Roman" w:cs="Times New Roman"/>
                <w:sz w:val="16"/>
                <w:szCs w:val="16"/>
              </w:rPr>
              <w:t>Otvoreni postupak javne nabave</w:t>
            </w:r>
          </w:p>
        </w:tc>
        <w:tc>
          <w:tcPr>
            <w:tcW w:w="438" w:type="pct"/>
            <w:vAlign w:val="center"/>
          </w:tcPr>
          <w:p w:rsidR="00F15248" w:rsidRPr="00991858" w:rsidRDefault="00F15248" w:rsidP="00EA05F2">
            <w:pPr>
              <w:jc w:val="center"/>
              <w:rPr>
                <w:rFonts w:ascii="Times New Roman" w:hAnsi="Times New Roman" w:cs="Times New Roman"/>
                <w:sz w:val="16"/>
                <w:szCs w:val="16"/>
              </w:rPr>
            </w:pPr>
          </w:p>
        </w:tc>
        <w:tc>
          <w:tcPr>
            <w:tcW w:w="418" w:type="pct"/>
            <w:vAlign w:val="center"/>
          </w:tcPr>
          <w:p w:rsidR="00F15248" w:rsidRPr="00991858" w:rsidRDefault="00F15248" w:rsidP="00EA05F2">
            <w:pPr>
              <w:jc w:val="center"/>
              <w:rPr>
                <w:rFonts w:ascii="Times New Roman" w:hAnsi="Times New Roman" w:cs="Times New Roman"/>
                <w:sz w:val="16"/>
                <w:szCs w:val="16"/>
              </w:rPr>
            </w:pPr>
            <w:r w:rsidRPr="00991858">
              <w:rPr>
                <w:rFonts w:ascii="Times New Roman" w:hAnsi="Times New Roman" w:cs="Times New Roman"/>
                <w:sz w:val="16"/>
                <w:szCs w:val="16"/>
              </w:rPr>
              <w:t>28.07. 2016.</w:t>
            </w:r>
          </w:p>
        </w:tc>
        <w:tc>
          <w:tcPr>
            <w:tcW w:w="324" w:type="pct"/>
            <w:vAlign w:val="center"/>
          </w:tcPr>
          <w:p w:rsidR="00F15248" w:rsidRPr="00991858" w:rsidRDefault="00374EA5" w:rsidP="00EA05F2">
            <w:pPr>
              <w:jc w:val="center"/>
              <w:rPr>
                <w:rFonts w:ascii="Times New Roman" w:hAnsi="Times New Roman" w:cs="Times New Roman"/>
                <w:sz w:val="16"/>
                <w:szCs w:val="16"/>
              </w:rPr>
            </w:pPr>
            <w:r w:rsidRPr="00991858">
              <w:rPr>
                <w:rFonts w:ascii="Times New Roman" w:hAnsi="Times New Roman" w:cs="Times New Roman"/>
                <w:sz w:val="16"/>
                <w:szCs w:val="16"/>
              </w:rPr>
              <w:t>24 mjeseca</w:t>
            </w:r>
          </w:p>
        </w:tc>
        <w:tc>
          <w:tcPr>
            <w:tcW w:w="396" w:type="pct"/>
            <w:vAlign w:val="center"/>
          </w:tcPr>
          <w:p w:rsidR="00F15248" w:rsidRPr="00991858" w:rsidRDefault="002C0DF6" w:rsidP="00F15248">
            <w:pPr>
              <w:jc w:val="center"/>
              <w:rPr>
                <w:rFonts w:ascii="Times New Roman" w:hAnsi="Times New Roman" w:cs="Times New Roman"/>
                <w:sz w:val="16"/>
                <w:szCs w:val="16"/>
              </w:rPr>
            </w:pPr>
            <w:r w:rsidRPr="00991858">
              <w:rPr>
                <w:rFonts w:ascii="Times New Roman" w:hAnsi="Times New Roman" w:cs="Times New Roman"/>
                <w:sz w:val="16"/>
                <w:szCs w:val="16"/>
              </w:rPr>
              <w:t>Croatia osiguranje d.d.</w:t>
            </w:r>
            <w:r w:rsidR="00F15248" w:rsidRPr="00991858">
              <w:rPr>
                <w:rFonts w:ascii="Times New Roman" w:hAnsi="Times New Roman" w:cs="Times New Roman"/>
                <w:sz w:val="16"/>
                <w:szCs w:val="16"/>
              </w:rPr>
              <w:t xml:space="preserve"> </w:t>
            </w:r>
          </w:p>
        </w:tc>
        <w:tc>
          <w:tcPr>
            <w:tcW w:w="394" w:type="pct"/>
            <w:gridSpan w:val="2"/>
            <w:vAlign w:val="center"/>
          </w:tcPr>
          <w:p w:rsidR="00F15248" w:rsidRPr="00991858" w:rsidRDefault="006E1274" w:rsidP="00EA05F2">
            <w:pPr>
              <w:jc w:val="center"/>
              <w:rPr>
                <w:rFonts w:ascii="Times New Roman" w:hAnsi="Times New Roman" w:cs="Times New Roman"/>
                <w:sz w:val="16"/>
                <w:szCs w:val="16"/>
              </w:rPr>
            </w:pPr>
            <w:r w:rsidRPr="00991858">
              <w:rPr>
                <w:rFonts w:ascii="Times New Roman" w:hAnsi="Times New Roman" w:cs="Times New Roman"/>
                <w:sz w:val="16"/>
                <w:szCs w:val="16"/>
              </w:rPr>
              <w:t>u</w:t>
            </w:r>
            <w:r w:rsidR="00F15248" w:rsidRPr="00991858">
              <w:rPr>
                <w:rFonts w:ascii="Times New Roman" w:hAnsi="Times New Roman" w:cs="Times New Roman"/>
                <w:sz w:val="16"/>
                <w:szCs w:val="16"/>
              </w:rPr>
              <w:t xml:space="preserve"> tijeku</w:t>
            </w:r>
          </w:p>
        </w:tc>
        <w:tc>
          <w:tcPr>
            <w:tcW w:w="417" w:type="pct"/>
            <w:vAlign w:val="center"/>
          </w:tcPr>
          <w:p w:rsidR="00F15248" w:rsidRPr="00991858" w:rsidRDefault="006E1274" w:rsidP="00EA05F2">
            <w:pPr>
              <w:jc w:val="center"/>
              <w:rPr>
                <w:rFonts w:ascii="Times New Roman" w:hAnsi="Times New Roman" w:cs="Times New Roman"/>
                <w:sz w:val="16"/>
                <w:szCs w:val="16"/>
              </w:rPr>
            </w:pPr>
            <w:r w:rsidRPr="00991858">
              <w:rPr>
                <w:rFonts w:ascii="Times New Roman" w:hAnsi="Times New Roman" w:cs="Times New Roman"/>
                <w:sz w:val="16"/>
                <w:szCs w:val="16"/>
              </w:rPr>
              <w:t>u</w:t>
            </w:r>
            <w:r w:rsidR="00F15248" w:rsidRPr="00991858">
              <w:rPr>
                <w:rFonts w:ascii="Times New Roman" w:hAnsi="Times New Roman" w:cs="Times New Roman"/>
                <w:sz w:val="16"/>
                <w:szCs w:val="16"/>
              </w:rPr>
              <w:t xml:space="preserve"> tijeku</w:t>
            </w:r>
          </w:p>
        </w:tc>
        <w:tc>
          <w:tcPr>
            <w:tcW w:w="398" w:type="pct"/>
            <w:vAlign w:val="center"/>
          </w:tcPr>
          <w:p w:rsidR="00F15248" w:rsidRPr="00991858" w:rsidRDefault="00F15248" w:rsidP="00EA05F2">
            <w:pPr>
              <w:jc w:val="center"/>
              <w:rPr>
                <w:rFonts w:ascii="Times New Roman" w:hAnsi="Times New Roman" w:cs="Times New Roman"/>
                <w:sz w:val="16"/>
                <w:szCs w:val="16"/>
              </w:rPr>
            </w:pPr>
          </w:p>
        </w:tc>
      </w:tr>
      <w:tr w:rsidR="00F15248" w:rsidRPr="00991858" w:rsidTr="00627122">
        <w:trPr>
          <w:trHeight w:val="516"/>
        </w:trPr>
        <w:tc>
          <w:tcPr>
            <w:tcW w:w="420" w:type="pct"/>
            <w:vAlign w:val="center"/>
          </w:tcPr>
          <w:p w:rsidR="00F15248" w:rsidRPr="00991858" w:rsidRDefault="00F15248" w:rsidP="00EA05F2">
            <w:pPr>
              <w:autoSpaceDE w:val="0"/>
              <w:autoSpaceDN w:val="0"/>
              <w:adjustRightInd w:val="0"/>
              <w:jc w:val="center"/>
              <w:rPr>
                <w:rFonts w:ascii="Times New Roman" w:hAnsi="Times New Roman" w:cs="Times New Roman"/>
                <w:sz w:val="16"/>
                <w:szCs w:val="16"/>
              </w:rPr>
            </w:pPr>
            <w:r w:rsidRPr="00991858">
              <w:rPr>
                <w:rFonts w:ascii="Times New Roman" w:hAnsi="Times New Roman" w:cs="Times New Roman"/>
                <w:sz w:val="16"/>
                <w:szCs w:val="16"/>
              </w:rPr>
              <w:t>UGOVORI SKLOPLJENI TEMELJEM OS-A</w:t>
            </w:r>
          </w:p>
        </w:tc>
        <w:tc>
          <w:tcPr>
            <w:tcW w:w="225" w:type="pct"/>
            <w:vAlign w:val="center"/>
          </w:tcPr>
          <w:p w:rsidR="00F15248" w:rsidRPr="00991858" w:rsidRDefault="00435E45" w:rsidP="002C0DF6">
            <w:pPr>
              <w:jc w:val="center"/>
              <w:rPr>
                <w:rFonts w:ascii="Times New Roman" w:hAnsi="Times New Roman" w:cs="Times New Roman"/>
                <w:i/>
                <w:sz w:val="16"/>
                <w:szCs w:val="16"/>
              </w:rPr>
            </w:pPr>
            <w:r w:rsidRPr="00991858">
              <w:rPr>
                <w:rFonts w:ascii="Times New Roman" w:hAnsi="Times New Roman" w:cs="Times New Roman"/>
                <w:i/>
                <w:sz w:val="16"/>
                <w:szCs w:val="16"/>
              </w:rPr>
              <w:t>3.</w:t>
            </w:r>
            <w:r w:rsidR="002C0DF6" w:rsidRPr="00991858">
              <w:rPr>
                <w:rFonts w:ascii="Times New Roman" w:hAnsi="Times New Roman" w:cs="Times New Roman"/>
                <w:i/>
                <w:sz w:val="16"/>
                <w:szCs w:val="16"/>
              </w:rPr>
              <w:t>1</w:t>
            </w:r>
          </w:p>
        </w:tc>
        <w:tc>
          <w:tcPr>
            <w:tcW w:w="709" w:type="pct"/>
            <w:vAlign w:val="center"/>
          </w:tcPr>
          <w:p w:rsidR="00F15248" w:rsidRPr="00991858" w:rsidRDefault="00F15248" w:rsidP="00EA05F2">
            <w:pPr>
              <w:jc w:val="center"/>
              <w:rPr>
                <w:rFonts w:ascii="Times New Roman" w:hAnsi="Times New Roman" w:cs="Times New Roman"/>
                <w:sz w:val="16"/>
                <w:szCs w:val="16"/>
              </w:rPr>
            </w:pPr>
            <w:r w:rsidRPr="00991858">
              <w:rPr>
                <w:rFonts w:ascii="Times New Roman" w:hAnsi="Times New Roman" w:cs="Times New Roman"/>
                <w:sz w:val="16"/>
                <w:szCs w:val="16"/>
              </w:rPr>
              <w:t>Ugovor o osiguranju za usluge osiguranja imovine, odgovornosti i osoba</w:t>
            </w:r>
          </w:p>
        </w:tc>
        <w:tc>
          <w:tcPr>
            <w:tcW w:w="467" w:type="pct"/>
            <w:vAlign w:val="center"/>
          </w:tcPr>
          <w:p w:rsidR="00F15248" w:rsidRPr="00991858" w:rsidRDefault="00F15248" w:rsidP="00EA05F2">
            <w:pPr>
              <w:jc w:val="center"/>
              <w:rPr>
                <w:rFonts w:ascii="Times New Roman" w:hAnsi="Times New Roman" w:cs="Times New Roman"/>
                <w:sz w:val="16"/>
                <w:szCs w:val="16"/>
              </w:rPr>
            </w:pPr>
          </w:p>
        </w:tc>
        <w:tc>
          <w:tcPr>
            <w:tcW w:w="394" w:type="pct"/>
            <w:vAlign w:val="center"/>
          </w:tcPr>
          <w:p w:rsidR="00F15248" w:rsidRPr="00991858" w:rsidRDefault="002C0DF6" w:rsidP="00EA05F2">
            <w:pPr>
              <w:jc w:val="center"/>
              <w:rPr>
                <w:rFonts w:ascii="Times New Roman" w:hAnsi="Times New Roman" w:cs="Times New Roman"/>
                <w:sz w:val="16"/>
                <w:szCs w:val="16"/>
              </w:rPr>
            </w:pPr>
            <w:r w:rsidRPr="00991858">
              <w:rPr>
                <w:rFonts w:ascii="Times New Roman" w:hAnsi="Times New Roman" w:cs="Times New Roman"/>
                <w:sz w:val="16"/>
                <w:szCs w:val="16"/>
              </w:rPr>
              <w:t>Otvoreni postupak – zajednički postupak javne nabave</w:t>
            </w:r>
          </w:p>
        </w:tc>
        <w:tc>
          <w:tcPr>
            <w:tcW w:w="438" w:type="pct"/>
            <w:vAlign w:val="center"/>
          </w:tcPr>
          <w:p w:rsidR="00F15248" w:rsidRPr="00991858" w:rsidRDefault="00CA715F" w:rsidP="00EA05F2">
            <w:pPr>
              <w:jc w:val="center"/>
              <w:rPr>
                <w:rFonts w:ascii="Times New Roman" w:hAnsi="Times New Roman" w:cs="Times New Roman"/>
                <w:sz w:val="16"/>
                <w:szCs w:val="16"/>
              </w:rPr>
            </w:pPr>
            <w:r>
              <w:rPr>
                <w:rFonts w:ascii="Times New Roman" w:hAnsi="Times New Roman" w:cs="Times New Roman"/>
                <w:sz w:val="16"/>
                <w:szCs w:val="16"/>
              </w:rPr>
              <w:t>30.408,42</w:t>
            </w:r>
          </w:p>
        </w:tc>
        <w:tc>
          <w:tcPr>
            <w:tcW w:w="418" w:type="pct"/>
            <w:vAlign w:val="center"/>
          </w:tcPr>
          <w:p w:rsidR="00F15248" w:rsidRPr="00991858" w:rsidRDefault="002C0DF6" w:rsidP="00EA05F2">
            <w:pPr>
              <w:jc w:val="center"/>
              <w:rPr>
                <w:rFonts w:ascii="Times New Roman" w:hAnsi="Times New Roman" w:cs="Times New Roman"/>
                <w:sz w:val="16"/>
                <w:szCs w:val="16"/>
              </w:rPr>
            </w:pPr>
            <w:r w:rsidRPr="00991858">
              <w:rPr>
                <w:rFonts w:ascii="Times New Roman" w:hAnsi="Times New Roman" w:cs="Times New Roman"/>
                <w:sz w:val="16"/>
                <w:szCs w:val="16"/>
              </w:rPr>
              <w:t>01.08. 2016</w:t>
            </w:r>
          </w:p>
        </w:tc>
        <w:tc>
          <w:tcPr>
            <w:tcW w:w="324" w:type="pct"/>
            <w:vAlign w:val="center"/>
          </w:tcPr>
          <w:p w:rsidR="00F15248" w:rsidRPr="00991858" w:rsidRDefault="002C0DF6" w:rsidP="002C0DF6">
            <w:pPr>
              <w:jc w:val="center"/>
              <w:rPr>
                <w:rFonts w:ascii="Times New Roman" w:hAnsi="Times New Roman" w:cs="Times New Roman"/>
                <w:sz w:val="16"/>
                <w:szCs w:val="16"/>
              </w:rPr>
            </w:pPr>
            <w:r w:rsidRPr="00991858">
              <w:rPr>
                <w:rFonts w:ascii="Times New Roman" w:hAnsi="Times New Roman" w:cs="Times New Roman"/>
                <w:sz w:val="16"/>
                <w:szCs w:val="16"/>
              </w:rPr>
              <w:t>12 mjeseci</w:t>
            </w:r>
          </w:p>
        </w:tc>
        <w:tc>
          <w:tcPr>
            <w:tcW w:w="396" w:type="pct"/>
            <w:vAlign w:val="center"/>
          </w:tcPr>
          <w:p w:rsidR="00F15248" w:rsidRPr="00991858" w:rsidRDefault="002C0DF6" w:rsidP="002C0DF6">
            <w:pPr>
              <w:rPr>
                <w:rFonts w:ascii="Times New Roman" w:hAnsi="Times New Roman" w:cs="Times New Roman"/>
                <w:sz w:val="16"/>
                <w:szCs w:val="16"/>
              </w:rPr>
            </w:pPr>
            <w:r w:rsidRPr="00991858">
              <w:rPr>
                <w:rFonts w:ascii="Times New Roman" w:hAnsi="Times New Roman" w:cs="Times New Roman"/>
                <w:sz w:val="16"/>
                <w:szCs w:val="16"/>
              </w:rPr>
              <w:t>Croatia osiguranje d.d.</w:t>
            </w:r>
          </w:p>
        </w:tc>
        <w:tc>
          <w:tcPr>
            <w:tcW w:w="394" w:type="pct"/>
            <w:gridSpan w:val="2"/>
            <w:vAlign w:val="center"/>
          </w:tcPr>
          <w:p w:rsidR="00F15248" w:rsidRPr="00991858" w:rsidRDefault="005C6D9C" w:rsidP="00EA05F2">
            <w:pPr>
              <w:jc w:val="center"/>
              <w:rPr>
                <w:rFonts w:ascii="Times New Roman" w:hAnsi="Times New Roman" w:cs="Times New Roman"/>
                <w:sz w:val="16"/>
                <w:szCs w:val="16"/>
              </w:rPr>
            </w:pPr>
            <w:r>
              <w:rPr>
                <w:rFonts w:ascii="Times New Roman" w:hAnsi="Times New Roman" w:cs="Times New Roman"/>
                <w:sz w:val="16"/>
                <w:szCs w:val="16"/>
              </w:rPr>
              <w:t>01.8.2017.</w:t>
            </w:r>
          </w:p>
        </w:tc>
        <w:tc>
          <w:tcPr>
            <w:tcW w:w="417" w:type="pct"/>
            <w:vAlign w:val="center"/>
          </w:tcPr>
          <w:p w:rsidR="00F15248" w:rsidRPr="00991858" w:rsidRDefault="006E1274" w:rsidP="00EA05F2">
            <w:pPr>
              <w:jc w:val="center"/>
              <w:rPr>
                <w:rFonts w:ascii="Times New Roman" w:hAnsi="Times New Roman" w:cs="Times New Roman"/>
                <w:sz w:val="16"/>
                <w:szCs w:val="16"/>
              </w:rPr>
            </w:pPr>
            <w:r w:rsidRPr="00991858">
              <w:rPr>
                <w:rFonts w:ascii="Times New Roman" w:hAnsi="Times New Roman" w:cs="Times New Roman"/>
                <w:sz w:val="16"/>
                <w:szCs w:val="16"/>
              </w:rPr>
              <w:t>u</w:t>
            </w:r>
            <w:r w:rsidR="005F4D5A" w:rsidRPr="00991858">
              <w:rPr>
                <w:rFonts w:ascii="Times New Roman" w:hAnsi="Times New Roman" w:cs="Times New Roman"/>
                <w:sz w:val="16"/>
                <w:szCs w:val="16"/>
              </w:rPr>
              <w:t xml:space="preserve"> tijeku</w:t>
            </w:r>
          </w:p>
        </w:tc>
        <w:tc>
          <w:tcPr>
            <w:tcW w:w="398" w:type="pct"/>
            <w:vAlign w:val="center"/>
          </w:tcPr>
          <w:p w:rsidR="00F15248" w:rsidRPr="00991858" w:rsidRDefault="00F15248" w:rsidP="00EA05F2">
            <w:pPr>
              <w:jc w:val="center"/>
              <w:rPr>
                <w:rFonts w:ascii="Times New Roman" w:hAnsi="Times New Roman" w:cs="Times New Roman"/>
                <w:sz w:val="16"/>
                <w:szCs w:val="16"/>
              </w:rPr>
            </w:pPr>
          </w:p>
        </w:tc>
      </w:tr>
      <w:tr w:rsidR="002C0DF6" w:rsidRPr="00991858" w:rsidTr="00627122">
        <w:trPr>
          <w:trHeight w:val="516"/>
        </w:trPr>
        <w:tc>
          <w:tcPr>
            <w:tcW w:w="420" w:type="pct"/>
            <w:vAlign w:val="center"/>
          </w:tcPr>
          <w:p w:rsidR="002C0DF6" w:rsidRPr="00991858" w:rsidRDefault="002C0DF6" w:rsidP="00EA05F2">
            <w:pPr>
              <w:autoSpaceDE w:val="0"/>
              <w:autoSpaceDN w:val="0"/>
              <w:adjustRightInd w:val="0"/>
              <w:jc w:val="center"/>
              <w:rPr>
                <w:rFonts w:ascii="Times New Roman" w:hAnsi="Times New Roman" w:cs="Times New Roman"/>
                <w:sz w:val="16"/>
                <w:szCs w:val="16"/>
              </w:rPr>
            </w:pPr>
          </w:p>
        </w:tc>
        <w:tc>
          <w:tcPr>
            <w:tcW w:w="225" w:type="pct"/>
            <w:vAlign w:val="center"/>
          </w:tcPr>
          <w:p w:rsidR="002C0DF6" w:rsidRPr="00991858" w:rsidRDefault="00435E45" w:rsidP="002C0DF6">
            <w:pPr>
              <w:jc w:val="center"/>
              <w:rPr>
                <w:rFonts w:ascii="Times New Roman" w:hAnsi="Times New Roman" w:cs="Times New Roman"/>
                <w:i/>
                <w:sz w:val="16"/>
                <w:szCs w:val="16"/>
              </w:rPr>
            </w:pPr>
            <w:r w:rsidRPr="00991858">
              <w:rPr>
                <w:rFonts w:ascii="Times New Roman" w:hAnsi="Times New Roman" w:cs="Times New Roman"/>
                <w:i/>
                <w:sz w:val="16"/>
                <w:szCs w:val="16"/>
              </w:rPr>
              <w:t>3</w:t>
            </w:r>
            <w:r w:rsidR="002C0DF6" w:rsidRPr="00991858">
              <w:rPr>
                <w:rFonts w:ascii="Times New Roman" w:hAnsi="Times New Roman" w:cs="Times New Roman"/>
                <w:i/>
                <w:sz w:val="16"/>
                <w:szCs w:val="16"/>
              </w:rPr>
              <w:t>.2</w:t>
            </w:r>
          </w:p>
        </w:tc>
        <w:tc>
          <w:tcPr>
            <w:tcW w:w="709" w:type="pct"/>
            <w:vAlign w:val="center"/>
          </w:tcPr>
          <w:p w:rsidR="002C0DF6" w:rsidRPr="00991858" w:rsidRDefault="002C0DF6" w:rsidP="00EA05F2">
            <w:pPr>
              <w:jc w:val="center"/>
              <w:rPr>
                <w:rFonts w:ascii="Times New Roman" w:hAnsi="Times New Roman" w:cs="Times New Roman"/>
                <w:sz w:val="16"/>
                <w:szCs w:val="16"/>
              </w:rPr>
            </w:pPr>
            <w:r w:rsidRPr="00991858">
              <w:rPr>
                <w:rFonts w:ascii="Times New Roman" w:hAnsi="Times New Roman" w:cs="Times New Roman"/>
                <w:sz w:val="16"/>
                <w:szCs w:val="16"/>
              </w:rPr>
              <w:t>Aneks Ugovora o osiguranju</w:t>
            </w:r>
          </w:p>
        </w:tc>
        <w:tc>
          <w:tcPr>
            <w:tcW w:w="467" w:type="pct"/>
            <w:vAlign w:val="center"/>
          </w:tcPr>
          <w:p w:rsidR="002C0DF6" w:rsidRPr="00991858" w:rsidRDefault="002C0DF6" w:rsidP="00EA05F2">
            <w:pPr>
              <w:jc w:val="center"/>
              <w:rPr>
                <w:rFonts w:ascii="Times New Roman" w:hAnsi="Times New Roman" w:cs="Times New Roman"/>
                <w:sz w:val="16"/>
                <w:szCs w:val="16"/>
              </w:rPr>
            </w:pPr>
          </w:p>
        </w:tc>
        <w:tc>
          <w:tcPr>
            <w:tcW w:w="394" w:type="pct"/>
            <w:vAlign w:val="center"/>
          </w:tcPr>
          <w:p w:rsidR="002C0DF6" w:rsidRPr="00991858" w:rsidRDefault="002C0DF6" w:rsidP="00EA05F2">
            <w:pPr>
              <w:jc w:val="center"/>
              <w:rPr>
                <w:rFonts w:ascii="Times New Roman" w:hAnsi="Times New Roman" w:cs="Times New Roman"/>
                <w:sz w:val="16"/>
                <w:szCs w:val="16"/>
              </w:rPr>
            </w:pPr>
          </w:p>
        </w:tc>
        <w:tc>
          <w:tcPr>
            <w:tcW w:w="438" w:type="pct"/>
            <w:vAlign w:val="center"/>
          </w:tcPr>
          <w:p w:rsidR="002C0DF6" w:rsidRPr="00991858" w:rsidRDefault="002501EE" w:rsidP="00EA05F2">
            <w:pPr>
              <w:jc w:val="center"/>
              <w:rPr>
                <w:rFonts w:ascii="Times New Roman" w:hAnsi="Times New Roman" w:cs="Times New Roman"/>
                <w:sz w:val="16"/>
                <w:szCs w:val="16"/>
              </w:rPr>
            </w:pPr>
            <w:r>
              <w:rPr>
                <w:rFonts w:ascii="Times New Roman" w:hAnsi="Times New Roman" w:cs="Times New Roman"/>
                <w:sz w:val="16"/>
                <w:szCs w:val="16"/>
              </w:rPr>
              <w:t>12</w:t>
            </w:r>
            <w:r w:rsidR="00494D37">
              <w:rPr>
                <w:rFonts w:ascii="Times New Roman" w:hAnsi="Times New Roman" w:cs="Times New Roman"/>
                <w:sz w:val="16"/>
                <w:szCs w:val="16"/>
              </w:rPr>
              <w:t>.</w:t>
            </w:r>
            <w:r>
              <w:rPr>
                <w:rFonts w:ascii="Times New Roman" w:hAnsi="Times New Roman" w:cs="Times New Roman"/>
                <w:sz w:val="16"/>
                <w:szCs w:val="16"/>
              </w:rPr>
              <w:t>524,</w:t>
            </w:r>
            <w:r w:rsidR="00CA715F">
              <w:rPr>
                <w:rFonts w:ascii="Times New Roman" w:hAnsi="Times New Roman" w:cs="Times New Roman"/>
                <w:sz w:val="16"/>
                <w:szCs w:val="16"/>
              </w:rPr>
              <w:t>66</w:t>
            </w:r>
          </w:p>
        </w:tc>
        <w:tc>
          <w:tcPr>
            <w:tcW w:w="418" w:type="pct"/>
            <w:vAlign w:val="center"/>
          </w:tcPr>
          <w:p w:rsidR="002C0DF6" w:rsidRPr="00991858" w:rsidRDefault="002C0DF6" w:rsidP="00EA05F2">
            <w:pPr>
              <w:jc w:val="center"/>
              <w:rPr>
                <w:rFonts w:ascii="Times New Roman" w:hAnsi="Times New Roman" w:cs="Times New Roman"/>
                <w:sz w:val="16"/>
                <w:szCs w:val="16"/>
              </w:rPr>
            </w:pPr>
            <w:r w:rsidRPr="00991858">
              <w:rPr>
                <w:rFonts w:ascii="Times New Roman" w:hAnsi="Times New Roman" w:cs="Times New Roman"/>
                <w:sz w:val="16"/>
                <w:szCs w:val="16"/>
              </w:rPr>
              <w:t>02.08.2016.</w:t>
            </w:r>
          </w:p>
        </w:tc>
        <w:tc>
          <w:tcPr>
            <w:tcW w:w="324" w:type="pct"/>
            <w:vAlign w:val="center"/>
          </w:tcPr>
          <w:p w:rsidR="002C0DF6" w:rsidRPr="00991858" w:rsidRDefault="002C0DF6" w:rsidP="002C0DF6">
            <w:pPr>
              <w:jc w:val="center"/>
              <w:rPr>
                <w:rFonts w:ascii="Times New Roman" w:hAnsi="Times New Roman" w:cs="Times New Roman"/>
                <w:sz w:val="16"/>
                <w:szCs w:val="16"/>
              </w:rPr>
            </w:pPr>
            <w:r w:rsidRPr="00991858">
              <w:rPr>
                <w:rFonts w:ascii="Times New Roman" w:hAnsi="Times New Roman" w:cs="Times New Roman"/>
                <w:sz w:val="16"/>
                <w:szCs w:val="16"/>
              </w:rPr>
              <w:t>12 mjeseci</w:t>
            </w:r>
          </w:p>
        </w:tc>
        <w:tc>
          <w:tcPr>
            <w:tcW w:w="396" w:type="pct"/>
            <w:vAlign w:val="center"/>
          </w:tcPr>
          <w:p w:rsidR="002C0DF6" w:rsidRPr="00991858" w:rsidRDefault="002C0DF6" w:rsidP="002C0DF6">
            <w:pPr>
              <w:rPr>
                <w:rFonts w:ascii="Times New Roman" w:hAnsi="Times New Roman" w:cs="Times New Roman"/>
                <w:sz w:val="16"/>
                <w:szCs w:val="16"/>
              </w:rPr>
            </w:pPr>
            <w:r w:rsidRPr="00991858">
              <w:rPr>
                <w:rFonts w:ascii="Times New Roman" w:hAnsi="Times New Roman" w:cs="Times New Roman"/>
                <w:sz w:val="16"/>
                <w:szCs w:val="16"/>
              </w:rPr>
              <w:t>Croatia osiguranje d.d.</w:t>
            </w:r>
          </w:p>
        </w:tc>
        <w:tc>
          <w:tcPr>
            <w:tcW w:w="394" w:type="pct"/>
            <w:gridSpan w:val="2"/>
            <w:vAlign w:val="center"/>
          </w:tcPr>
          <w:p w:rsidR="002C0DF6" w:rsidRPr="00991858" w:rsidRDefault="005C6D9C" w:rsidP="00EA05F2">
            <w:pPr>
              <w:jc w:val="center"/>
              <w:rPr>
                <w:rFonts w:ascii="Times New Roman" w:hAnsi="Times New Roman" w:cs="Times New Roman"/>
                <w:sz w:val="16"/>
                <w:szCs w:val="16"/>
              </w:rPr>
            </w:pPr>
            <w:r>
              <w:rPr>
                <w:rFonts w:ascii="Times New Roman" w:hAnsi="Times New Roman" w:cs="Times New Roman"/>
                <w:sz w:val="16"/>
                <w:szCs w:val="16"/>
              </w:rPr>
              <w:t>02.08.2018.</w:t>
            </w:r>
            <w:r w:rsidR="005F4D5A" w:rsidRPr="00991858">
              <w:rPr>
                <w:rFonts w:ascii="Times New Roman" w:hAnsi="Times New Roman" w:cs="Times New Roman"/>
                <w:sz w:val="16"/>
                <w:szCs w:val="16"/>
              </w:rPr>
              <w:t xml:space="preserve"> </w:t>
            </w:r>
          </w:p>
        </w:tc>
        <w:tc>
          <w:tcPr>
            <w:tcW w:w="417" w:type="pct"/>
            <w:vAlign w:val="center"/>
          </w:tcPr>
          <w:p w:rsidR="002C0DF6" w:rsidRPr="00991858" w:rsidRDefault="005C6D9C" w:rsidP="00EA05F2">
            <w:pPr>
              <w:jc w:val="center"/>
              <w:rPr>
                <w:rFonts w:ascii="Times New Roman" w:hAnsi="Times New Roman" w:cs="Times New Roman"/>
                <w:sz w:val="16"/>
                <w:szCs w:val="16"/>
              </w:rPr>
            </w:pPr>
            <w:r>
              <w:rPr>
                <w:rFonts w:ascii="Times New Roman" w:hAnsi="Times New Roman" w:cs="Times New Roman"/>
                <w:sz w:val="16"/>
                <w:szCs w:val="16"/>
              </w:rPr>
              <w:t>12.354,00</w:t>
            </w:r>
          </w:p>
        </w:tc>
        <w:tc>
          <w:tcPr>
            <w:tcW w:w="398" w:type="pct"/>
            <w:vAlign w:val="center"/>
          </w:tcPr>
          <w:p w:rsidR="002C0DF6" w:rsidRPr="00991858" w:rsidRDefault="002C0DF6" w:rsidP="00EA05F2">
            <w:pPr>
              <w:jc w:val="center"/>
              <w:rPr>
                <w:rFonts w:ascii="Times New Roman" w:hAnsi="Times New Roman" w:cs="Times New Roman"/>
                <w:sz w:val="16"/>
                <w:szCs w:val="16"/>
              </w:rPr>
            </w:pPr>
          </w:p>
        </w:tc>
      </w:tr>
      <w:tr w:rsidR="005505F1" w:rsidRPr="00991858" w:rsidTr="005505F1">
        <w:trPr>
          <w:trHeight w:val="1065"/>
        </w:trPr>
        <w:tc>
          <w:tcPr>
            <w:tcW w:w="420" w:type="pct"/>
            <w:vAlign w:val="center"/>
          </w:tcPr>
          <w:p w:rsidR="005505F1" w:rsidRPr="00991858" w:rsidRDefault="005505F1" w:rsidP="00EA05F2">
            <w:pPr>
              <w:autoSpaceDE w:val="0"/>
              <w:autoSpaceDN w:val="0"/>
              <w:adjustRightInd w:val="0"/>
              <w:jc w:val="center"/>
              <w:rPr>
                <w:rFonts w:ascii="Times New Roman" w:hAnsi="Times New Roman" w:cs="Times New Roman"/>
                <w:sz w:val="16"/>
                <w:szCs w:val="16"/>
              </w:rPr>
            </w:pPr>
            <w:r w:rsidRPr="00991858">
              <w:rPr>
                <w:rFonts w:ascii="Times New Roman" w:hAnsi="Times New Roman" w:cs="Times New Roman"/>
                <w:sz w:val="16"/>
                <w:szCs w:val="16"/>
              </w:rPr>
              <w:t>UGOVORI SKLOPLJENI TEMELJEM OS-A</w:t>
            </w:r>
          </w:p>
        </w:tc>
        <w:tc>
          <w:tcPr>
            <w:tcW w:w="225" w:type="pct"/>
            <w:vAlign w:val="center"/>
          </w:tcPr>
          <w:p w:rsidR="005505F1" w:rsidRPr="00991858" w:rsidRDefault="005505F1" w:rsidP="002C0DF6">
            <w:pPr>
              <w:jc w:val="center"/>
              <w:rPr>
                <w:rFonts w:ascii="Times New Roman" w:hAnsi="Times New Roman" w:cs="Times New Roman"/>
                <w:i/>
                <w:sz w:val="16"/>
                <w:szCs w:val="16"/>
              </w:rPr>
            </w:pPr>
            <w:r>
              <w:rPr>
                <w:rFonts w:ascii="Times New Roman" w:hAnsi="Times New Roman" w:cs="Times New Roman"/>
                <w:i/>
                <w:sz w:val="16"/>
                <w:szCs w:val="16"/>
              </w:rPr>
              <w:t>3.3.</w:t>
            </w:r>
          </w:p>
        </w:tc>
        <w:tc>
          <w:tcPr>
            <w:tcW w:w="709" w:type="pct"/>
            <w:vAlign w:val="center"/>
          </w:tcPr>
          <w:p w:rsidR="005505F1" w:rsidRPr="00991858" w:rsidRDefault="00041528" w:rsidP="00EA05F2">
            <w:pPr>
              <w:jc w:val="center"/>
              <w:rPr>
                <w:rFonts w:ascii="Times New Roman" w:hAnsi="Times New Roman" w:cs="Times New Roman"/>
                <w:sz w:val="16"/>
                <w:szCs w:val="16"/>
              </w:rPr>
            </w:pPr>
            <w:r>
              <w:rPr>
                <w:rFonts w:ascii="Times New Roman" w:hAnsi="Times New Roman" w:cs="Times New Roman"/>
                <w:sz w:val="16"/>
                <w:szCs w:val="16"/>
              </w:rPr>
              <w:t>Ugovor o osiguranju za usluge osiguranja imovine, odgovornosti i osoba</w:t>
            </w:r>
          </w:p>
        </w:tc>
        <w:tc>
          <w:tcPr>
            <w:tcW w:w="467" w:type="pct"/>
            <w:vAlign w:val="center"/>
          </w:tcPr>
          <w:p w:rsidR="005505F1" w:rsidRPr="00991858" w:rsidRDefault="005505F1" w:rsidP="00EA05F2">
            <w:pPr>
              <w:jc w:val="center"/>
              <w:rPr>
                <w:rFonts w:ascii="Times New Roman" w:hAnsi="Times New Roman" w:cs="Times New Roman"/>
                <w:sz w:val="16"/>
                <w:szCs w:val="16"/>
              </w:rPr>
            </w:pPr>
          </w:p>
        </w:tc>
        <w:tc>
          <w:tcPr>
            <w:tcW w:w="394" w:type="pct"/>
            <w:vAlign w:val="center"/>
          </w:tcPr>
          <w:p w:rsidR="005505F1" w:rsidRPr="00991858" w:rsidRDefault="005505F1" w:rsidP="005505F1">
            <w:pPr>
              <w:jc w:val="center"/>
              <w:rPr>
                <w:rFonts w:ascii="Times New Roman" w:hAnsi="Times New Roman" w:cs="Times New Roman"/>
                <w:sz w:val="16"/>
                <w:szCs w:val="16"/>
              </w:rPr>
            </w:pPr>
            <w:r w:rsidRPr="00991858">
              <w:rPr>
                <w:rFonts w:ascii="Times New Roman" w:hAnsi="Times New Roman" w:cs="Times New Roman"/>
                <w:sz w:val="16"/>
                <w:szCs w:val="16"/>
              </w:rPr>
              <w:t xml:space="preserve">Otvoreni postupak – zajednički postupak javne nabave  </w:t>
            </w:r>
          </w:p>
        </w:tc>
        <w:tc>
          <w:tcPr>
            <w:tcW w:w="438" w:type="pct"/>
            <w:vAlign w:val="center"/>
          </w:tcPr>
          <w:p w:rsidR="005505F1" w:rsidRDefault="00B5346A" w:rsidP="00EA05F2">
            <w:pPr>
              <w:jc w:val="center"/>
              <w:rPr>
                <w:rFonts w:ascii="Times New Roman" w:hAnsi="Times New Roman" w:cs="Times New Roman"/>
                <w:sz w:val="16"/>
                <w:szCs w:val="16"/>
              </w:rPr>
            </w:pPr>
            <w:r>
              <w:rPr>
                <w:rFonts w:ascii="Times New Roman" w:hAnsi="Times New Roman" w:cs="Times New Roman"/>
                <w:sz w:val="16"/>
                <w:szCs w:val="16"/>
              </w:rPr>
              <w:t>12.524,66</w:t>
            </w:r>
          </w:p>
        </w:tc>
        <w:tc>
          <w:tcPr>
            <w:tcW w:w="418" w:type="pct"/>
            <w:vAlign w:val="center"/>
          </w:tcPr>
          <w:p w:rsidR="005505F1" w:rsidRPr="00991858" w:rsidRDefault="005C6D9C" w:rsidP="00EA05F2">
            <w:pPr>
              <w:jc w:val="center"/>
              <w:rPr>
                <w:rFonts w:ascii="Times New Roman" w:hAnsi="Times New Roman" w:cs="Times New Roman"/>
                <w:sz w:val="16"/>
                <w:szCs w:val="16"/>
              </w:rPr>
            </w:pPr>
            <w:r>
              <w:rPr>
                <w:rFonts w:ascii="Times New Roman" w:hAnsi="Times New Roman" w:cs="Times New Roman"/>
                <w:sz w:val="16"/>
                <w:szCs w:val="16"/>
              </w:rPr>
              <w:t>03</w:t>
            </w:r>
            <w:r w:rsidR="005505F1">
              <w:rPr>
                <w:rFonts w:ascii="Times New Roman" w:hAnsi="Times New Roman" w:cs="Times New Roman"/>
                <w:sz w:val="16"/>
                <w:szCs w:val="16"/>
              </w:rPr>
              <w:t>.7.2017.</w:t>
            </w:r>
          </w:p>
        </w:tc>
        <w:tc>
          <w:tcPr>
            <w:tcW w:w="324" w:type="pct"/>
            <w:vAlign w:val="center"/>
          </w:tcPr>
          <w:p w:rsidR="005505F1" w:rsidRPr="00991858" w:rsidRDefault="005505F1" w:rsidP="002C0DF6">
            <w:pPr>
              <w:jc w:val="center"/>
              <w:rPr>
                <w:rFonts w:ascii="Times New Roman" w:hAnsi="Times New Roman" w:cs="Times New Roman"/>
                <w:sz w:val="16"/>
                <w:szCs w:val="16"/>
              </w:rPr>
            </w:pPr>
            <w:r>
              <w:rPr>
                <w:rFonts w:ascii="Times New Roman" w:hAnsi="Times New Roman" w:cs="Times New Roman"/>
                <w:sz w:val="16"/>
                <w:szCs w:val="16"/>
              </w:rPr>
              <w:t>12 MJESECI</w:t>
            </w:r>
          </w:p>
        </w:tc>
        <w:tc>
          <w:tcPr>
            <w:tcW w:w="396" w:type="pct"/>
            <w:vAlign w:val="center"/>
          </w:tcPr>
          <w:p w:rsidR="005505F1" w:rsidRPr="00991858" w:rsidRDefault="005505F1" w:rsidP="002C0DF6">
            <w:pPr>
              <w:rPr>
                <w:rFonts w:ascii="Times New Roman" w:hAnsi="Times New Roman" w:cs="Times New Roman"/>
                <w:sz w:val="16"/>
                <w:szCs w:val="16"/>
              </w:rPr>
            </w:pPr>
            <w:r w:rsidRPr="00991858">
              <w:rPr>
                <w:rFonts w:ascii="Times New Roman" w:hAnsi="Times New Roman" w:cs="Times New Roman"/>
                <w:sz w:val="16"/>
                <w:szCs w:val="16"/>
              </w:rPr>
              <w:t>Croatia osiguranje d.d.</w:t>
            </w:r>
          </w:p>
        </w:tc>
        <w:tc>
          <w:tcPr>
            <w:tcW w:w="394" w:type="pct"/>
            <w:gridSpan w:val="2"/>
            <w:vAlign w:val="center"/>
          </w:tcPr>
          <w:p w:rsidR="005505F1" w:rsidRPr="00991858" w:rsidRDefault="005C6D9C" w:rsidP="005C6D9C">
            <w:pPr>
              <w:rPr>
                <w:rFonts w:ascii="Times New Roman" w:hAnsi="Times New Roman" w:cs="Times New Roman"/>
                <w:sz w:val="16"/>
                <w:szCs w:val="16"/>
              </w:rPr>
            </w:pPr>
            <w:r>
              <w:rPr>
                <w:rFonts w:ascii="Times New Roman" w:hAnsi="Times New Roman" w:cs="Times New Roman"/>
                <w:sz w:val="16"/>
                <w:szCs w:val="16"/>
              </w:rPr>
              <w:t>03.8.2018.</w:t>
            </w:r>
          </w:p>
        </w:tc>
        <w:tc>
          <w:tcPr>
            <w:tcW w:w="417" w:type="pct"/>
            <w:vAlign w:val="center"/>
          </w:tcPr>
          <w:p w:rsidR="005505F1" w:rsidRPr="00991858" w:rsidRDefault="005C6D9C" w:rsidP="00EA05F2">
            <w:pPr>
              <w:jc w:val="center"/>
              <w:rPr>
                <w:rFonts w:ascii="Times New Roman" w:hAnsi="Times New Roman" w:cs="Times New Roman"/>
                <w:sz w:val="16"/>
                <w:szCs w:val="16"/>
              </w:rPr>
            </w:pPr>
            <w:r>
              <w:rPr>
                <w:rFonts w:ascii="Times New Roman" w:hAnsi="Times New Roman" w:cs="Times New Roman"/>
                <w:sz w:val="16"/>
                <w:szCs w:val="16"/>
              </w:rPr>
              <w:t>13.554,80</w:t>
            </w:r>
          </w:p>
        </w:tc>
        <w:tc>
          <w:tcPr>
            <w:tcW w:w="398" w:type="pct"/>
            <w:vAlign w:val="center"/>
          </w:tcPr>
          <w:p w:rsidR="005505F1" w:rsidRPr="00991858" w:rsidRDefault="005505F1" w:rsidP="00EA05F2">
            <w:pPr>
              <w:jc w:val="center"/>
              <w:rPr>
                <w:rFonts w:ascii="Times New Roman" w:hAnsi="Times New Roman" w:cs="Times New Roman"/>
                <w:sz w:val="16"/>
                <w:szCs w:val="16"/>
              </w:rPr>
            </w:pPr>
          </w:p>
        </w:tc>
      </w:tr>
      <w:tr w:rsidR="004B2107" w:rsidRPr="00991858" w:rsidTr="00627122">
        <w:trPr>
          <w:trHeight w:val="516"/>
        </w:trPr>
        <w:tc>
          <w:tcPr>
            <w:tcW w:w="420" w:type="pct"/>
            <w:vAlign w:val="center"/>
          </w:tcPr>
          <w:p w:rsidR="004B2107" w:rsidRPr="00991858" w:rsidRDefault="005505F1" w:rsidP="00EA05F2">
            <w:pPr>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OKVIRNI SPORAZUM</w:t>
            </w:r>
          </w:p>
        </w:tc>
        <w:tc>
          <w:tcPr>
            <w:tcW w:w="225" w:type="pct"/>
            <w:vAlign w:val="center"/>
          </w:tcPr>
          <w:p w:rsidR="004B2107" w:rsidRPr="00991858" w:rsidRDefault="004B2107" w:rsidP="002C0DF6">
            <w:pPr>
              <w:jc w:val="center"/>
              <w:rPr>
                <w:rFonts w:ascii="Times New Roman" w:hAnsi="Times New Roman" w:cs="Times New Roman"/>
                <w:i/>
                <w:sz w:val="16"/>
                <w:szCs w:val="16"/>
              </w:rPr>
            </w:pPr>
            <w:r>
              <w:rPr>
                <w:rFonts w:ascii="Times New Roman" w:hAnsi="Times New Roman" w:cs="Times New Roman"/>
                <w:i/>
                <w:sz w:val="16"/>
                <w:szCs w:val="16"/>
              </w:rPr>
              <w:t>4.</w:t>
            </w:r>
          </w:p>
        </w:tc>
        <w:tc>
          <w:tcPr>
            <w:tcW w:w="709" w:type="pct"/>
            <w:vAlign w:val="center"/>
          </w:tcPr>
          <w:p w:rsidR="004B2107" w:rsidRPr="00991858" w:rsidRDefault="004B2107" w:rsidP="00EA05F2">
            <w:pPr>
              <w:jc w:val="center"/>
              <w:rPr>
                <w:rFonts w:ascii="Times New Roman" w:hAnsi="Times New Roman" w:cs="Times New Roman"/>
                <w:sz w:val="16"/>
                <w:szCs w:val="16"/>
              </w:rPr>
            </w:pPr>
            <w:r>
              <w:rPr>
                <w:rFonts w:ascii="Times New Roman" w:hAnsi="Times New Roman" w:cs="Times New Roman"/>
                <w:sz w:val="16"/>
                <w:szCs w:val="16"/>
              </w:rPr>
              <w:t>Nabava javno dostupnih telefonskih usluga u pokretnoj elektroničkoj komunikacijskoj mreži unutar zajedničke virtualne privatne mreže naručitelja i usluga prijenosa podataka</w:t>
            </w:r>
          </w:p>
        </w:tc>
        <w:tc>
          <w:tcPr>
            <w:tcW w:w="467" w:type="pct"/>
            <w:vAlign w:val="center"/>
          </w:tcPr>
          <w:p w:rsidR="004B2107" w:rsidRDefault="004B2107" w:rsidP="00EA05F2">
            <w:pPr>
              <w:jc w:val="center"/>
              <w:rPr>
                <w:rFonts w:ascii="Times New Roman" w:hAnsi="Times New Roman" w:cs="Times New Roman"/>
                <w:sz w:val="16"/>
                <w:szCs w:val="16"/>
              </w:rPr>
            </w:pPr>
            <w:r>
              <w:rPr>
                <w:rFonts w:ascii="Times New Roman" w:hAnsi="Times New Roman" w:cs="Times New Roman"/>
                <w:sz w:val="16"/>
                <w:szCs w:val="16"/>
              </w:rPr>
              <w:t>1/17, VV</w:t>
            </w:r>
          </w:p>
          <w:p w:rsidR="004B2107" w:rsidRPr="00991858" w:rsidRDefault="004B2107" w:rsidP="00EA05F2">
            <w:pPr>
              <w:jc w:val="center"/>
              <w:rPr>
                <w:rFonts w:ascii="Times New Roman" w:hAnsi="Times New Roman" w:cs="Times New Roman"/>
                <w:sz w:val="16"/>
                <w:szCs w:val="16"/>
              </w:rPr>
            </w:pPr>
            <w:r>
              <w:rPr>
                <w:rFonts w:ascii="Times New Roman" w:hAnsi="Times New Roman" w:cs="Times New Roman"/>
                <w:sz w:val="16"/>
                <w:szCs w:val="16"/>
              </w:rPr>
              <w:t>SK315/201/7</w:t>
            </w:r>
          </w:p>
        </w:tc>
        <w:tc>
          <w:tcPr>
            <w:tcW w:w="394" w:type="pct"/>
            <w:vAlign w:val="center"/>
          </w:tcPr>
          <w:p w:rsidR="004B2107" w:rsidRPr="00991858" w:rsidRDefault="004B2107" w:rsidP="00EA05F2">
            <w:pPr>
              <w:jc w:val="center"/>
              <w:rPr>
                <w:rFonts w:ascii="Times New Roman" w:hAnsi="Times New Roman" w:cs="Times New Roman"/>
                <w:sz w:val="16"/>
                <w:szCs w:val="16"/>
              </w:rPr>
            </w:pPr>
            <w:r>
              <w:rPr>
                <w:rFonts w:ascii="Times New Roman" w:hAnsi="Times New Roman" w:cs="Times New Roman"/>
                <w:sz w:val="16"/>
                <w:szCs w:val="16"/>
              </w:rPr>
              <w:t>Okvirni sporazum</w:t>
            </w:r>
          </w:p>
        </w:tc>
        <w:tc>
          <w:tcPr>
            <w:tcW w:w="438" w:type="pct"/>
            <w:vAlign w:val="center"/>
          </w:tcPr>
          <w:p w:rsidR="004B2107" w:rsidRDefault="004B2107" w:rsidP="00EA05F2">
            <w:pPr>
              <w:jc w:val="center"/>
              <w:rPr>
                <w:rFonts w:ascii="Times New Roman" w:hAnsi="Times New Roman" w:cs="Times New Roman"/>
                <w:sz w:val="16"/>
                <w:szCs w:val="16"/>
              </w:rPr>
            </w:pPr>
          </w:p>
        </w:tc>
        <w:tc>
          <w:tcPr>
            <w:tcW w:w="418" w:type="pct"/>
            <w:vAlign w:val="center"/>
          </w:tcPr>
          <w:p w:rsidR="004B2107" w:rsidRPr="00991858" w:rsidRDefault="004B2107" w:rsidP="00EA05F2">
            <w:pPr>
              <w:jc w:val="center"/>
              <w:rPr>
                <w:rFonts w:ascii="Times New Roman" w:hAnsi="Times New Roman" w:cs="Times New Roman"/>
                <w:sz w:val="16"/>
                <w:szCs w:val="16"/>
              </w:rPr>
            </w:pPr>
            <w:r>
              <w:rPr>
                <w:rFonts w:ascii="Times New Roman" w:hAnsi="Times New Roman" w:cs="Times New Roman"/>
                <w:sz w:val="16"/>
                <w:szCs w:val="16"/>
              </w:rPr>
              <w:t>08.9.2017.</w:t>
            </w:r>
          </w:p>
        </w:tc>
        <w:tc>
          <w:tcPr>
            <w:tcW w:w="324" w:type="pct"/>
            <w:vAlign w:val="center"/>
          </w:tcPr>
          <w:p w:rsidR="004B2107" w:rsidRPr="00991858" w:rsidRDefault="004B2107" w:rsidP="002C0DF6">
            <w:pPr>
              <w:jc w:val="center"/>
              <w:rPr>
                <w:rFonts w:ascii="Times New Roman" w:hAnsi="Times New Roman" w:cs="Times New Roman"/>
                <w:sz w:val="16"/>
                <w:szCs w:val="16"/>
              </w:rPr>
            </w:pPr>
            <w:r>
              <w:rPr>
                <w:rFonts w:ascii="Times New Roman" w:hAnsi="Times New Roman" w:cs="Times New Roman"/>
                <w:sz w:val="16"/>
                <w:szCs w:val="16"/>
              </w:rPr>
              <w:t>24 mjeseca</w:t>
            </w:r>
          </w:p>
        </w:tc>
        <w:tc>
          <w:tcPr>
            <w:tcW w:w="396" w:type="pct"/>
            <w:vAlign w:val="center"/>
          </w:tcPr>
          <w:p w:rsidR="004B2107" w:rsidRDefault="004B2107" w:rsidP="002C0DF6">
            <w:pPr>
              <w:rPr>
                <w:rFonts w:ascii="Times New Roman" w:hAnsi="Times New Roman" w:cs="Times New Roman"/>
                <w:sz w:val="16"/>
                <w:szCs w:val="16"/>
              </w:rPr>
            </w:pPr>
            <w:r>
              <w:rPr>
                <w:rFonts w:ascii="Times New Roman" w:hAnsi="Times New Roman" w:cs="Times New Roman"/>
                <w:sz w:val="16"/>
                <w:szCs w:val="16"/>
              </w:rPr>
              <w:t>HRVATSKI TELEKOM D.D. R.F.</w:t>
            </w:r>
          </w:p>
          <w:p w:rsidR="004B2107" w:rsidRPr="00991858" w:rsidRDefault="004B2107" w:rsidP="002C0DF6">
            <w:pPr>
              <w:rPr>
                <w:rFonts w:ascii="Times New Roman" w:hAnsi="Times New Roman" w:cs="Times New Roman"/>
                <w:sz w:val="16"/>
                <w:szCs w:val="16"/>
              </w:rPr>
            </w:pPr>
            <w:r>
              <w:rPr>
                <w:rFonts w:ascii="Times New Roman" w:hAnsi="Times New Roman" w:cs="Times New Roman"/>
                <w:sz w:val="16"/>
                <w:szCs w:val="16"/>
              </w:rPr>
              <w:t>Zagreb</w:t>
            </w:r>
          </w:p>
        </w:tc>
        <w:tc>
          <w:tcPr>
            <w:tcW w:w="394" w:type="pct"/>
            <w:gridSpan w:val="2"/>
            <w:vAlign w:val="center"/>
          </w:tcPr>
          <w:p w:rsidR="004B2107" w:rsidRPr="00991858" w:rsidRDefault="004B2107" w:rsidP="00EA05F2">
            <w:pPr>
              <w:jc w:val="center"/>
              <w:rPr>
                <w:rFonts w:ascii="Times New Roman" w:hAnsi="Times New Roman" w:cs="Times New Roman"/>
                <w:sz w:val="16"/>
                <w:szCs w:val="16"/>
              </w:rPr>
            </w:pPr>
          </w:p>
        </w:tc>
        <w:tc>
          <w:tcPr>
            <w:tcW w:w="417" w:type="pct"/>
            <w:vAlign w:val="center"/>
          </w:tcPr>
          <w:p w:rsidR="004B2107" w:rsidRPr="00991858" w:rsidRDefault="004B2107" w:rsidP="00EA05F2">
            <w:pPr>
              <w:jc w:val="center"/>
              <w:rPr>
                <w:rFonts w:ascii="Times New Roman" w:hAnsi="Times New Roman" w:cs="Times New Roman"/>
                <w:sz w:val="16"/>
                <w:szCs w:val="16"/>
              </w:rPr>
            </w:pPr>
          </w:p>
        </w:tc>
        <w:tc>
          <w:tcPr>
            <w:tcW w:w="398" w:type="pct"/>
            <w:vAlign w:val="center"/>
          </w:tcPr>
          <w:p w:rsidR="004B2107" w:rsidRPr="00991858" w:rsidRDefault="004B2107" w:rsidP="00EA05F2">
            <w:pPr>
              <w:jc w:val="center"/>
              <w:rPr>
                <w:rFonts w:ascii="Times New Roman" w:hAnsi="Times New Roman" w:cs="Times New Roman"/>
                <w:sz w:val="16"/>
                <w:szCs w:val="16"/>
              </w:rPr>
            </w:pPr>
          </w:p>
        </w:tc>
      </w:tr>
      <w:tr w:rsidR="004B2107" w:rsidRPr="00991858" w:rsidTr="00627122">
        <w:trPr>
          <w:trHeight w:val="516"/>
        </w:trPr>
        <w:tc>
          <w:tcPr>
            <w:tcW w:w="420" w:type="pct"/>
            <w:vAlign w:val="center"/>
          </w:tcPr>
          <w:p w:rsidR="004B2107" w:rsidRPr="00991858" w:rsidRDefault="005505F1" w:rsidP="00EA05F2">
            <w:pPr>
              <w:autoSpaceDE w:val="0"/>
              <w:autoSpaceDN w:val="0"/>
              <w:adjustRightInd w:val="0"/>
              <w:jc w:val="center"/>
              <w:rPr>
                <w:rFonts w:ascii="Times New Roman" w:hAnsi="Times New Roman" w:cs="Times New Roman"/>
                <w:sz w:val="16"/>
                <w:szCs w:val="16"/>
              </w:rPr>
            </w:pPr>
            <w:r w:rsidRPr="00991858">
              <w:rPr>
                <w:rFonts w:ascii="Times New Roman" w:hAnsi="Times New Roman" w:cs="Times New Roman"/>
                <w:sz w:val="16"/>
                <w:szCs w:val="16"/>
              </w:rPr>
              <w:t>UGOVORI SKLOPLJENI TEMELJEM OS-A</w:t>
            </w:r>
          </w:p>
        </w:tc>
        <w:tc>
          <w:tcPr>
            <w:tcW w:w="225" w:type="pct"/>
            <w:vAlign w:val="center"/>
          </w:tcPr>
          <w:p w:rsidR="004B2107" w:rsidRDefault="00A5435C" w:rsidP="002C0DF6">
            <w:pPr>
              <w:jc w:val="center"/>
              <w:rPr>
                <w:rFonts w:ascii="Times New Roman" w:hAnsi="Times New Roman" w:cs="Times New Roman"/>
                <w:i/>
                <w:sz w:val="16"/>
                <w:szCs w:val="16"/>
              </w:rPr>
            </w:pPr>
            <w:r>
              <w:rPr>
                <w:rFonts w:ascii="Times New Roman" w:hAnsi="Times New Roman" w:cs="Times New Roman"/>
                <w:i/>
                <w:sz w:val="16"/>
                <w:szCs w:val="16"/>
              </w:rPr>
              <w:t>4.1.</w:t>
            </w:r>
          </w:p>
        </w:tc>
        <w:tc>
          <w:tcPr>
            <w:tcW w:w="709" w:type="pct"/>
            <w:vAlign w:val="center"/>
          </w:tcPr>
          <w:p w:rsidR="004B2107" w:rsidRDefault="005505F1" w:rsidP="00EA05F2">
            <w:pPr>
              <w:jc w:val="center"/>
              <w:rPr>
                <w:rFonts w:ascii="Times New Roman" w:hAnsi="Times New Roman" w:cs="Times New Roman"/>
                <w:sz w:val="16"/>
                <w:szCs w:val="16"/>
              </w:rPr>
            </w:pPr>
            <w:r>
              <w:rPr>
                <w:rFonts w:ascii="Times New Roman" w:hAnsi="Times New Roman" w:cs="Times New Roman"/>
                <w:sz w:val="16"/>
                <w:szCs w:val="16"/>
              </w:rPr>
              <w:t>ugovor o javnoj nabavi javno dostupnih telefonskih usluga u pokretnoj elektroničkoj komunikacijskoj mreži unutar zajedničke virtualne privatne mreže naručitelja i usluge prijenosa podataka</w:t>
            </w:r>
          </w:p>
        </w:tc>
        <w:tc>
          <w:tcPr>
            <w:tcW w:w="467" w:type="pct"/>
            <w:vAlign w:val="center"/>
          </w:tcPr>
          <w:p w:rsidR="004B2107" w:rsidRDefault="004B2107" w:rsidP="00EA05F2">
            <w:pPr>
              <w:jc w:val="center"/>
              <w:rPr>
                <w:rFonts w:ascii="Times New Roman" w:hAnsi="Times New Roman" w:cs="Times New Roman"/>
                <w:sz w:val="16"/>
                <w:szCs w:val="16"/>
              </w:rPr>
            </w:pPr>
          </w:p>
        </w:tc>
        <w:tc>
          <w:tcPr>
            <w:tcW w:w="394" w:type="pct"/>
            <w:vAlign w:val="center"/>
          </w:tcPr>
          <w:p w:rsidR="004B2107" w:rsidRDefault="005505F1" w:rsidP="00EA05F2">
            <w:pPr>
              <w:jc w:val="center"/>
              <w:rPr>
                <w:rFonts w:ascii="Times New Roman" w:hAnsi="Times New Roman" w:cs="Times New Roman"/>
                <w:sz w:val="16"/>
                <w:szCs w:val="16"/>
              </w:rPr>
            </w:pPr>
            <w:r w:rsidRPr="00991858">
              <w:rPr>
                <w:rFonts w:ascii="Times New Roman" w:hAnsi="Times New Roman" w:cs="Times New Roman"/>
                <w:sz w:val="16"/>
                <w:szCs w:val="16"/>
              </w:rPr>
              <w:t>Otvoreni postupak – zajednički postupak javne nabave</w:t>
            </w:r>
          </w:p>
        </w:tc>
        <w:tc>
          <w:tcPr>
            <w:tcW w:w="438" w:type="pct"/>
            <w:vAlign w:val="center"/>
          </w:tcPr>
          <w:p w:rsidR="004B2107" w:rsidRDefault="001710A6" w:rsidP="00EA05F2">
            <w:pPr>
              <w:jc w:val="center"/>
              <w:rPr>
                <w:rFonts w:ascii="Times New Roman" w:hAnsi="Times New Roman" w:cs="Times New Roman"/>
                <w:sz w:val="16"/>
                <w:szCs w:val="16"/>
              </w:rPr>
            </w:pPr>
            <w:r>
              <w:rPr>
                <w:rFonts w:ascii="Times New Roman" w:hAnsi="Times New Roman" w:cs="Times New Roman"/>
                <w:sz w:val="16"/>
                <w:szCs w:val="16"/>
              </w:rPr>
              <w:t xml:space="preserve">5.296,32 bez </w:t>
            </w:r>
            <w:proofErr w:type="spellStart"/>
            <w:r>
              <w:rPr>
                <w:rFonts w:ascii="Times New Roman" w:hAnsi="Times New Roman" w:cs="Times New Roman"/>
                <w:sz w:val="16"/>
                <w:szCs w:val="16"/>
              </w:rPr>
              <w:t>PDVa,ukupno</w:t>
            </w:r>
            <w:proofErr w:type="spellEnd"/>
            <w:r>
              <w:rPr>
                <w:rFonts w:ascii="Times New Roman" w:hAnsi="Times New Roman" w:cs="Times New Roman"/>
                <w:sz w:val="16"/>
                <w:szCs w:val="16"/>
              </w:rPr>
              <w:t xml:space="preserve">  PDV-om 6.620,40</w:t>
            </w:r>
          </w:p>
        </w:tc>
        <w:tc>
          <w:tcPr>
            <w:tcW w:w="418" w:type="pct"/>
            <w:vAlign w:val="center"/>
          </w:tcPr>
          <w:p w:rsidR="004B2107" w:rsidRDefault="005505F1" w:rsidP="00EA05F2">
            <w:pPr>
              <w:jc w:val="center"/>
              <w:rPr>
                <w:rFonts w:ascii="Times New Roman" w:hAnsi="Times New Roman" w:cs="Times New Roman"/>
                <w:sz w:val="16"/>
                <w:szCs w:val="16"/>
              </w:rPr>
            </w:pPr>
            <w:r>
              <w:rPr>
                <w:rFonts w:ascii="Times New Roman" w:hAnsi="Times New Roman" w:cs="Times New Roman"/>
                <w:sz w:val="16"/>
                <w:szCs w:val="16"/>
              </w:rPr>
              <w:t>15.11.2017</w:t>
            </w:r>
          </w:p>
        </w:tc>
        <w:tc>
          <w:tcPr>
            <w:tcW w:w="324" w:type="pct"/>
            <w:vAlign w:val="center"/>
          </w:tcPr>
          <w:p w:rsidR="004B2107" w:rsidRDefault="005505F1" w:rsidP="002C0DF6">
            <w:pPr>
              <w:jc w:val="center"/>
              <w:rPr>
                <w:rFonts w:ascii="Times New Roman" w:hAnsi="Times New Roman" w:cs="Times New Roman"/>
                <w:sz w:val="16"/>
                <w:szCs w:val="16"/>
              </w:rPr>
            </w:pPr>
            <w:r>
              <w:rPr>
                <w:rFonts w:ascii="Times New Roman" w:hAnsi="Times New Roman" w:cs="Times New Roman"/>
                <w:sz w:val="16"/>
                <w:szCs w:val="16"/>
              </w:rPr>
              <w:t>12 mjeseci</w:t>
            </w:r>
          </w:p>
        </w:tc>
        <w:tc>
          <w:tcPr>
            <w:tcW w:w="396" w:type="pct"/>
            <w:vAlign w:val="center"/>
          </w:tcPr>
          <w:p w:rsidR="005505F1" w:rsidRDefault="005505F1" w:rsidP="005505F1">
            <w:pPr>
              <w:rPr>
                <w:rFonts w:ascii="Times New Roman" w:hAnsi="Times New Roman" w:cs="Times New Roman"/>
                <w:sz w:val="16"/>
                <w:szCs w:val="16"/>
              </w:rPr>
            </w:pPr>
            <w:r>
              <w:rPr>
                <w:rFonts w:ascii="Times New Roman" w:hAnsi="Times New Roman" w:cs="Times New Roman"/>
                <w:sz w:val="16"/>
                <w:szCs w:val="16"/>
              </w:rPr>
              <w:t>HRVATSKI TELEKOM D.D. R.F.</w:t>
            </w:r>
          </w:p>
          <w:p w:rsidR="004B2107" w:rsidRDefault="005505F1" w:rsidP="005505F1">
            <w:pPr>
              <w:rPr>
                <w:rFonts w:ascii="Times New Roman" w:hAnsi="Times New Roman" w:cs="Times New Roman"/>
                <w:sz w:val="16"/>
                <w:szCs w:val="16"/>
              </w:rPr>
            </w:pPr>
            <w:r>
              <w:rPr>
                <w:rFonts w:ascii="Times New Roman" w:hAnsi="Times New Roman" w:cs="Times New Roman"/>
                <w:sz w:val="16"/>
                <w:szCs w:val="16"/>
              </w:rPr>
              <w:t>Zagreb</w:t>
            </w:r>
          </w:p>
        </w:tc>
        <w:tc>
          <w:tcPr>
            <w:tcW w:w="394" w:type="pct"/>
            <w:gridSpan w:val="2"/>
            <w:vAlign w:val="center"/>
          </w:tcPr>
          <w:p w:rsidR="004B2107" w:rsidRDefault="005038F6" w:rsidP="00EA05F2">
            <w:pPr>
              <w:jc w:val="center"/>
              <w:rPr>
                <w:rFonts w:ascii="Times New Roman" w:hAnsi="Times New Roman" w:cs="Times New Roman"/>
                <w:sz w:val="16"/>
                <w:szCs w:val="16"/>
              </w:rPr>
            </w:pPr>
            <w:r>
              <w:rPr>
                <w:rFonts w:ascii="Times New Roman" w:hAnsi="Times New Roman" w:cs="Times New Roman"/>
                <w:sz w:val="16"/>
                <w:szCs w:val="16"/>
              </w:rPr>
              <w:t>15.11.2018.</w:t>
            </w:r>
          </w:p>
        </w:tc>
        <w:tc>
          <w:tcPr>
            <w:tcW w:w="417" w:type="pct"/>
            <w:vAlign w:val="center"/>
          </w:tcPr>
          <w:p w:rsidR="004B2107" w:rsidRDefault="005038F6" w:rsidP="00EA05F2">
            <w:pPr>
              <w:jc w:val="center"/>
              <w:rPr>
                <w:rFonts w:ascii="Times New Roman" w:hAnsi="Times New Roman" w:cs="Times New Roman"/>
                <w:sz w:val="16"/>
                <w:szCs w:val="16"/>
              </w:rPr>
            </w:pPr>
            <w:r>
              <w:rPr>
                <w:rFonts w:ascii="Times New Roman" w:hAnsi="Times New Roman" w:cs="Times New Roman"/>
                <w:sz w:val="16"/>
                <w:szCs w:val="16"/>
              </w:rPr>
              <w:t>7.309,10</w:t>
            </w:r>
          </w:p>
        </w:tc>
        <w:tc>
          <w:tcPr>
            <w:tcW w:w="398" w:type="pct"/>
            <w:vAlign w:val="center"/>
          </w:tcPr>
          <w:p w:rsidR="004B2107" w:rsidRPr="00991858" w:rsidRDefault="004B2107" w:rsidP="00EA05F2">
            <w:pPr>
              <w:jc w:val="center"/>
              <w:rPr>
                <w:rFonts w:ascii="Times New Roman" w:hAnsi="Times New Roman" w:cs="Times New Roman"/>
                <w:sz w:val="16"/>
                <w:szCs w:val="16"/>
              </w:rPr>
            </w:pPr>
          </w:p>
        </w:tc>
      </w:tr>
      <w:tr w:rsidR="001710A6" w:rsidRPr="00991858" w:rsidTr="00627122">
        <w:trPr>
          <w:trHeight w:val="516"/>
        </w:trPr>
        <w:tc>
          <w:tcPr>
            <w:tcW w:w="420" w:type="pct"/>
            <w:vAlign w:val="center"/>
          </w:tcPr>
          <w:p w:rsidR="001710A6" w:rsidRPr="00991858" w:rsidRDefault="001710A6" w:rsidP="00EA05F2">
            <w:pPr>
              <w:autoSpaceDE w:val="0"/>
              <w:autoSpaceDN w:val="0"/>
              <w:adjustRightInd w:val="0"/>
              <w:jc w:val="center"/>
              <w:rPr>
                <w:rFonts w:ascii="Times New Roman" w:hAnsi="Times New Roman" w:cs="Times New Roman"/>
                <w:sz w:val="16"/>
                <w:szCs w:val="16"/>
              </w:rPr>
            </w:pPr>
          </w:p>
        </w:tc>
        <w:tc>
          <w:tcPr>
            <w:tcW w:w="225" w:type="pct"/>
            <w:vAlign w:val="center"/>
          </w:tcPr>
          <w:p w:rsidR="001710A6" w:rsidRDefault="001710A6" w:rsidP="002C0DF6">
            <w:pPr>
              <w:jc w:val="center"/>
              <w:rPr>
                <w:rFonts w:ascii="Times New Roman" w:hAnsi="Times New Roman" w:cs="Times New Roman"/>
                <w:i/>
                <w:sz w:val="16"/>
                <w:szCs w:val="16"/>
              </w:rPr>
            </w:pPr>
          </w:p>
        </w:tc>
        <w:tc>
          <w:tcPr>
            <w:tcW w:w="709" w:type="pct"/>
            <w:vAlign w:val="center"/>
          </w:tcPr>
          <w:p w:rsidR="001710A6" w:rsidRDefault="001710A6" w:rsidP="00EA05F2">
            <w:pPr>
              <w:jc w:val="center"/>
              <w:rPr>
                <w:rFonts w:ascii="Times New Roman" w:hAnsi="Times New Roman" w:cs="Times New Roman"/>
                <w:sz w:val="16"/>
                <w:szCs w:val="16"/>
              </w:rPr>
            </w:pPr>
            <w:r>
              <w:rPr>
                <w:rFonts w:ascii="Times New Roman" w:hAnsi="Times New Roman" w:cs="Times New Roman"/>
                <w:sz w:val="16"/>
                <w:szCs w:val="16"/>
              </w:rPr>
              <w:t>ugovor o javnoj nabavi javno dostupnih telefonskih usluga u pokretnoj elektroničkoj komunikacijskoj mreži unutar zajedničke virtualne privatne mreže naručitelja i usluge prijenosa podataka</w:t>
            </w:r>
          </w:p>
        </w:tc>
        <w:tc>
          <w:tcPr>
            <w:tcW w:w="467" w:type="pct"/>
            <w:vAlign w:val="center"/>
          </w:tcPr>
          <w:p w:rsidR="001710A6" w:rsidRDefault="001710A6" w:rsidP="00EA05F2">
            <w:pPr>
              <w:jc w:val="center"/>
              <w:rPr>
                <w:rFonts w:ascii="Times New Roman" w:hAnsi="Times New Roman" w:cs="Times New Roman"/>
                <w:sz w:val="16"/>
                <w:szCs w:val="16"/>
              </w:rPr>
            </w:pPr>
          </w:p>
        </w:tc>
        <w:tc>
          <w:tcPr>
            <w:tcW w:w="394" w:type="pct"/>
            <w:vAlign w:val="center"/>
          </w:tcPr>
          <w:p w:rsidR="001710A6" w:rsidRPr="00991858" w:rsidRDefault="001710A6" w:rsidP="00EA05F2">
            <w:pPr>
              <w:jc w:val="center"/>
              <w:rPr>
                <w:rFonts w:ascii="Times New Roman" w:hAnsi="Times New Roman" w:cs="Times New Roman"/>
                <w:sz w:val="16"/>
                <w:szCs w:val="16"/>
              </w:rPr>
            </w:pPr>
            <w:r w:rsidRPr="00991858">
              <w:rPr>
                <w:rFonts w:ascii="Times New Roman" w:hAnsi="Times New Roman" w:cs="Times New Roman"/>
                <w:sz w:val="16"/>
                <w:szCs w:val="16"/>
              </w:rPr>
              <w:t>Otvoreni postupak – zajednički postupak javne nabave</w:t>
            </w:r>
          </w:p>
        </w:tc>
        <w:tc>
          <w:tcPr>
            <w:tcW w:w="438" w:type="pct"/>
            <w:vAlign w:val="center"/>
          </w:tcPr>
          <w:p w:rsidR="001710A6" w:rsidRDefault="001710A6" w:rsidP="00EA05F2">
            <w:pPr>
              <w:jc w:val="center"/>
              <w:rPr>
                <w:rFonts w:ascii="Times New Roman" w:hAnsi="Times New Roman" w:cs="Times New Roman"/>
                <w:sz w:val="16"/>
                <w:szCs w:val="16"/>
              </w:rPr>
            </w:pPr>
            <w:r>
              <w:rPr>
                <w:rFonts w:ascii="Times New Roman" w:hAnsi="Times New Roman" w:cs="Times New Roman"/>
                <w:sz w:val="16"/>
                <w:szCs w:val="16"/>
              </w:rPr>
              <w:t xml:space="preserve">5.296,32 bez </w:t>
            </w:r>
            <w:proofErr w:type="spellStart"/>
            <w:r>
              <w:rPr>
                <w:rFonts w:ascii="Times New Roman" w:hAnsi="Times New Roman" w:cs="Times New Roman"/>
                <w:sz w:val="16"/>
                <w:szCs w:val="16"/>
              </w:rPr>
              <w:t>PDVa,ukupno</w:t>
            </w:r>
            <w:proofErr w:type="spellEnd"/>
            <w:r>
              <w:rPr>
                <w:rFonts w:ascii="Times New Roman" w:hAnsi="Times New Roman" w:cs="Times New Roman"/>
                <w:sz w:val="16"/>
                <w:szCs w:val="16"/>
              </w:rPr>
              <w:t xml:space="preserve">  PDV-om 6.620,40</w:t>
            </w:r>
          </w:p>
        </w:tc>
        <w:tc>
          <w:tcPr>
            <w:tcW w:w="418" w:type="pct"/>
            <w:vAlign w:val="center"/>
          </w:tcPr>
          <w:p w:rsidR="001710A6" w:rsidRDefault="001710A6" w:rsidP="00EA05F2">
            <w:pPr>
              <w:jc w:val="center"/>
              <w:rPr>
                <w:rFonts w:ascii="Times New Roman" w:hAnsi="Times New Roman" w:cs="Times New Roman"/>
                <w:sz w:val="16"/>
                <w:szCs w:val="16"/>
              </w:rPr>
            </w:pPr>
            <w:r>
              <w:rPr>
                <w:rFonts w:ascii="Times New Roman" w:hAnsi="Times New Roman" w:cs="Times New Roman"/>
                <w:sz w:val="16"/>
                <w:szCs w:val="16"/>
              </w:rPr>
              <w:t>15.11.2018</w:t>
            </w:r>
          </w:p>
        </w:tc>
        <w:tc>
          <w:tcPr>
            <w:tcW w:w="324" w:type="pct"/>
            <w:vAlign w:val="center"/>
          </w:tcPr>
          <w:p w:rsidR="001710A6" w:rsidRDefault="001710A6" w:rsidP="002C0DF6">
            <w:pPr>
              <w:jc w:val="center"/>
              <w:rPr>
                <w:rFonts w:ascii="Times New Roman" w:hAnsi="Times New Roman" w:cs="Times New Roman"/>
                <w:sz w:val="16"/>
                <w:szCs w:val="16"/>
              </w:rPr>
            </w:pPr>
            <w:r>
              <w:rPr>
                <w:rFonts w:ascii="Times New Roman" w:hAnsi="Times New Roman" w:cs="Times New Roman"/>
                <w:sz w:val="16"/>
                <w:szCs w:val="16"/>
              </w:rPr>
              <w:t>12 mjeseci</w:t>
            </w:r>
          </w:p>
        </w:tc>
        <w:tc>
          <w:tcPr>
            <w:tcW w:w="396" w:type="pct"/>
            <w:vAlign w:val="center"/>
          </w:tcPr>
          <w:p w:rsidR="001710A6" w:rsidRDefault="001710A6" w:rsidP="001710A6">
            <w:pPr>
              <w:rPr>
                <w:rFonts w:ascii="Times New Roman" w:hAnsi="Times New Roman" w:cs="Times New Roman"/>
                <w:sz w:val="16"/>
                <w:szCs w:val="16"/>
              </w:rPr>
            </w:pPr>
            <w:r>
              <w:rPr>
                <w:rFonts w:ascii="Times New Roman" w:hAnsi="Times New Roman" w:cs="Times New Roman"/>
                <w:sz w:val="16"/>
                <w:szCs w:val="16"/>
              </w:rPr>
              <w:t>HRVATSKI TELEKOM D.D. R.F.</w:t>
            </w:r>
          </w:p>
          <w:p w:rsidR="001710A6" w:rsidRDefault="001710A6" w:rsidP="001710A6">
            <w:pPr>
              <w:rPr>
                <w:rFonts w:ascii="Times New Roman" w:hAnsi="Times New Roman" w:cs="Times New Roman"/>
                <w:sz w:val="16"/>
                <w:szCs w:val="16"/>
              </w:rPr>
            </w:pPr>
            <w:r>
              <w:rPr>
                <w:rFonts w:ascii="Times New Roman" w:hAnsi="Times New Roman" w:cs="Times New Roman"/>
                <w:sz w:val="16"/>
                <w:szCs w:val="16"/>
              </w:rPr>
              <w:t>Zagreb</w:t>
            </w:r>
          </w:p>
        </w:tc>
        <w:tc>
          <w:tcPr>
            <w:tcW w:w="394" w:type="pct"/>
            <w:gridSpan w:val="2"/>
            <w:vAlign w:val="center"/>
          </w:tcPr>
          <w:p w:rsidR="001710A6" w:rsidRDefault="001710A6" w:rsidP="00EA05F2">
            <w:pPr>
              <w:jc w:val="center"/>
              <w:rPr>
                <w:rFonts w:ascii="Times New Roman" w:hAnsi="Times New Roman" w:cs="Times New Roman"/>
                <w:sz w:val="16"/>
                <w:szCs w:val="16"/>
              </w:rPr>
            </w:pPr>
            <w:r>
              <w:rPr>
                <w:rFonts w:ascii="Times New Roman" w:hAnsi="Times New Roman" w:cs="Times New Roman"/>
                <w:sz w:val="16"/>
                <w:szCs w:val="16"/>
              </w:rPr>
              <w:t>u tijeku</w:t>
            </w:r>
          </w:p>
        </w:tc>
        <w:tc>
          <w:tcPr>
            <w:tcW w:w="417" w:type="pct"/>
            <w:vAlign w:val="center"/>
          </w:tcPr>
          <w:p w:rsidR="001710A6" w:rsidRDefault="001710A6" w:rsidP="00EA05F2">
            <w:pPr>
              <w:jc w:val="center"/>
              <w:rPr>
                <w:rFonts w:ascii="Times New Roman" w:hAnsi="Times New Roman" w:cs="Times New Roman"/>
                <w:sz w:val="16"/>
                <w:szCs w:val="16"/>
              </w:rPr>
            </w:pPr>
            <w:r>
              <w:rPr>
                <w:rFonts w:ascii="Times New Roman" w:hAnsi="Times New Roman" w:cs="Times New Roman"/>
                <w:sz w:val="16"/>
                <w:szCs w:val="16"/>
              </w:rPr>
              <w:t>u tijeku</w:t>
            </w:r>
          </w:p>
        </w:tc>
        <w:tc>
          <w:tcPr>
            <w:tcW w:w="398" w:type="pct"/>
            <w:vAlign w:val="center"/>
          </w:tcPr>
          <w:p w:rsidR="001710A6" w:rsidRPr="00991858" w:rsidRDefault="001710A6" w:rsidP="00EA05F2">
            <w:pPr>
              <w:jc w:val="center"/>
              <w:rPr>
                <w:rFonts w:ascii="Times New Roman" w:hAnsi="Times New Roman" w:cs="Times New Roman"/>
                <w:sz w:val="16"/>
                <w:szCs w:val="16"/>
              </w:rPr>
            </w:pPr>
          </w:p>
        </w:tc>
      </w:tr>
      <w:tr w:rsidR="005C6D9C" w:rsidRPr="00991858" w:rsidTr="00627122">
        <w:trPr>
          <w:trHeight w:val="516"/>
        </w:trPr>
        <w:tc>
          <w:tcPr>
            <w:tcW w:w="420" w:type="pct"/>
            <w:vAlign w:val="center"/>
          </w:tcPr>
          <w:p w:rsidR="005C6D9C" w:rsidRPr="00991858" w:rsidRDefault="005C6D9C" w:rsidP="00EA05F2">
            <w:pPr>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OKVIRNI SPORAZUM</w:t>
            </w:r>
          </w:p>
        </w:tc>
        <w:tc>
          <w:tcPr>
            <w:tcW w:w="225" w:type="pct"/>
            <w:vAlign w:val="center"/>
          </w:tcPr>
          <w:p w:rsidR="005C6D9C" w:rsidRDefault="005C6D9C" w:rsidP="002C0DF6">
            <w:pPr>
              <w:jc w:val="center"/>
              <w:rPr>
                <w:rFonts w:ascii="Times New Roman" w:hAnsi="Times New Roman" w:cs="Times New Roman"/>
                <w:i/>
                <w:sz w:val="16"/>
                <w:szCs w:val="16"/>
              </w:rPr>
            </w:pPr>
            <w:r>
              <w:rPr>
                <w:rFonts w:ascii="Times New Roman" w:hAnsi="Times New Roman" w:cs="Times New Roman"/>
                <w:i/>
                <w:sz w:val="16"/>
                <w:szCs w:val="16"/>
              </w:rPr>
              <w:t>5.</w:t>
            </w:r>
          </w:p>
        </w:tc>
        <w:tc>
          <w:tcPr>
            <w:tcW w:w="709" w:type="pct"/>
            <w:vAlign w:val="center"/>
          </w:tcPr>
          <w:p w:rsidR="005C6D9C" w:rsidRDefault="005C6D9C" w:rsidP="00EA05F2">
            <w:pPr>
              <w:jc w:val="center"/>
              <w:rPr>
                <w:rFonts w:ascii="Times New Roman" w:hAnsi="Times New Roman" w:cs="Times New Roman"/>
                <w:sz w:val="16"/>
                <w:szCs w:val="16"/>
              </w:rPr>
            </w:pPr>
            <w:r>
              <w:rPr>
                <w:rFonts w:ascii="Times New Roman" w:hAnsi="Times New Roman" w:cs="Times New Roman"/>
                <w:sz w:val="16"/>
                <w:szCs w:val="16"/>
              </w:rPr>
              <w:t>Nabava javno dostupnih telefonskih usluga u nepokretnoj elektroničkoj komunikacijskoj mreži i usluga davanja pristupa Internetu</w:t>
            </w:r>
          </w:p>
        </w:tc>
        <w:tc>
          <w:tcPr>
            <w:tcW w:w="467" w:type="pct"/>
            <w:vAlign w:val="center"/>
          </w:tcPr>
          <w:p w:rsidR="005C6D9C" w:rsidRDefault="005C6D9C" w:rsidP="00EA05F2">
            <w:pPr>
              <w:jc w:val="center"/>
              <w:rPr>
                <w:rFonts w:ascii="Times New Roman" w:hAnsi="Times New Roman" w:cs="Times New Roman"/>
                <w:sz w:val="16"/>
                <w:szCs w:val="16"/>
              </w:rPr>
            </w:pPr>
            <w:r>
              <w:rPr>
                <w:rFonts w:ascii="Times New Roman" w:hAnsi="Times New Roman" w:cs="Times New Roman"/>
                <w:sz w:val="16"/>
                <w:szCs w:val="16"/>
              </w:rPr>
              <w:t>1/18 VV</w:t>
            </w:r>
          </w:p>
        </w:tc>
        <w:tc>
          <w:tcPr>
            <w:tcW w:w="394" w:type="pct"/>
            <w:vAlign w:val="center"/>
          </w:tcPr>
          <w:p w:rsidR="005C6D9C" w:rsidRPr="00991858" w:rsidRDefault="005C6D9C" w:rsidP="00EA05F2">
            <w:pPr>
              <w:jc w:val="center"/>
              <w:rPr>
                <w:rFonts w:ascii="Times New Roman" w:hAnsi="Times New Roman" w:cs="Times New Roman"/>
                <w:sz w:val="16"/>
                <w:szCs w:val="16"/>
              </w:rPr>
            </w:pPr>
            <w:r>
              <w:rPr>
                <w:rFonts w:ascii="Times New Roman" w:hAnsi="Times New Roman" w:cs="Times New Roman"/>
                <w:sz w:val="16"/>
                <w:szCs w:val="16"/>
              </w:rPr>
              <w:t>Okvirni postupak – zajednička javna nabava</w:t>
            </w:r>
          </w:p>
        </w:tc>
        <w:tc>
          <w:tcPr>
            <w:tcW w:w="438" w:type="pct"/>
            <w:vAlign w:val="center"/>
          </w:tcPr>
          <w:p w:rsidR="005C6D9C" w:rsidRDefault="005C6D9C" w:rsidP="00EA05F2">
            <w:pPr>
              <w:jc w:val="center"/>
              <w:rPr>
                <w:rFonts w:ascii="Times New Roman" w:hAnsi="Times New Roman" w:cs="Times New Roman"/>
                <w:sz w:val="16"/>
                <w:szCs w:val="16"/>
              </w:rPr>
            </w:pPr>
          </w:p>
        </w:tc>
        <w:tc>
          <w:tcPr>
            <w:tcW w:w="418" w:type="pct"/>
            <w:vAlign w:val="center"/>
          </w:tcPr>
          <w:p w:rsidR="005C6D9C" w:rsidRDefault="005C6D9C" w:rsidP="00EA05F2">
            <w:pPr>
              <w:jc w:val="center"/>
              <w:rPr>
                <w:rFonts w:ascii="Times New Roman" w:hAnsi="Times New Roman" w:cs="Times New Roman"/>
                <w:sz w:val="16"/>
                <w:szCs w:val="16"/>
              </w:rPr>
            </w:pPr>
            <w:r>
              <w:rPr>
                <w:rFonts w:ascii="Times New Roman" w:hAnsi="Times New Roman" w:cs="Times New Roman"/>
                <w:sz w:val="16"/>
                <w:szCs w:val="16"/>
              </w:rPr>
              <w:t>12.9.2018.</w:t>
            </w:r>
          </w:p>
        </w:tc>
        <w:tc>
          <w:tcPr>
            <w:tcW w:w="324" w:type="pct"/>
            <w:vAlign w:val="center"/>
          </w:tcPr>
          <w:p w:rsidR="005C6D9C" w:rsidRDefault="005C6D9C" w:rsidP="002C0DF6">
            <w:pPr>
              <w:jc w:val="center"/>
              <w:rPr>
                <w:rFonts w:ascii="Times New Roman" w:hAnsi="Times New Roman" w:cs="Times New Roman"/>
                <w:sz w:val="16"/>
                <w:szCs w:val="16"/>
              </w:rPr>
            </w:pPr>
            <w:r>
              <w:rPr>
                <w:rFonts w:ascii="Times New Roman" w:hAnsi="Times New Roman" w:cs="Times New Roman"/>
                <w:sz w:val="16"/>
                <w:szCs w:val="16"/>
              </w:rPr>
              <w:t>24 mjeseca</w:t>
            </w:r>
          </w:p>
        </w:tc>
        <w:tc>
          <w:tcPr>
            <w:tcW w:w="396" w:type="pct"/>
            <w:vAlign w:val="center"/>
          </w:tcPr>
          <w:p w:rsidR="005C6D9C" w:rsidRDefault="005C6D9C" w:rsidP="005505F1">
            <w:pPr>
              <w:rPr>
                <w:rFonts w:ascii="Times New Roman" w:hAnsi="Times New Roman" w:cs="Times New Roman"/>
                <w:sz w:val="16"/>
                <w:szCs w:val="16"/>
              </w:rPr>
            </w:pPr>
            <w:r>
              <w:rPr>
                <w:rFonts w:ascii="Times New Roman" w:hAnsi="Times New Roman" w:cs="Times New Roman"/>
                <w:sz w:val="16"/>
                <w:szCs w:val="16"/>
              </w:rPr>
              <w:t xml:space="preserve">A1 </w:t>
            </w:r>
            <w:r w:rsidR="00A5435C">
              <w:rPr>
                <w:rFonts w:ascii="Times New Roman" w:hAnsi="Times New Roman" w:cs="Times New Roman"/>
                <w:sz w:val="16"/>
                <w:szCs w:val="16"/>
              </w:rPr>
              <w:t>Hrvatska</w:t>
            </w:r>
            <w:r>
              <w:rPr>
                <w:rFonts w:ascii="Times New Roman" w:hAnsi="Times New Roman" w:cs="Times New Roman"/>
                <w:sz w:val="16"/>
                <w:szCs w:val="16"/>
              </w:rPr>
              <w:t xml:space="preserve"> d.o.o. Zagreb</w:t>
            </w:r>
          </w:p>
        </w:tc>
        <w:tc>
          <w:tcPr>
            <w:tcW w:w="394" w:type="pct"/>
            <w:gridSpan w:val="2"/>
            <w:vAlign w:val="center"/>
          </w:tcPr>
          <w:p w:rsidR="005C6D9C" w:rsidRDefault="005C6D9C" w:rsidP="00EA05F2">
            <w:pPr>
              <w:jc w:val="center"/>
              <w:rPr>
                <w:rFonts w:ascii="Times New Roman" w:hAnsi="Times New Roman" w:cs="Times New Roman"/>
                <w:sz w:val="16"/>
                <w:szCs w:val="16"/>
              </w:rPr>
            </w:pPr>
          </w:p>
        </w:tc>
        <w:tc>
          <w:tcPr>
            <w:tcW w:w="417" w:type="pct"/>
            <w:vAlign w:val="center"/>
          </w:tcPr>
          <w:p w:rsidR="005C6D9C" w:rsidRDefault="005C6D9C" w:rsidP="00EA05F2">
            <w:pPr>
              <w:jc w:val="center"/>
              <w:rPr>
                <w:rFonts w:ascii="Times New Roman" w:hAnsi="Times New Roman" w:cs="Times New Roman"/>
                <w:sz w:val="16"/>
                <w:szCs w:val="16"/>
              </w:rPr>
            </w:pPr>
          </w:p>
        </w:tc>
        <w:tc>
          <w:tcPr>
            <w:tcW w:w="398" w:type="pct"/>
            <w:vAlign w:val="center"/>
          </w:tcPr>
          <w:p w:rsidR="005C6D9C" w:rsidRPr="00991858" w:rsidRDefault="005C6D9C" w:rsidP="00EA05F2">
            <w:pPr>
              <w:jc w:val="center"/>
              <w:rPr>
                <w:rFonts w:ascii="Times New Roman" w:hAnsi="Times New Roman" w:cs="Times New Roman"/>
                <w:sz w:val="16"/>
                <w:szCs w:val="16"/>
              </w:rPr>
            </w:pPr>
          </w:p>
        </w:tc>
      </w:tr>
      <w:tr w:rsidR="00A5435C" w:rsidRPr="00991858" w:rsidTr="00627122">
        <w:trPr>
          <w:trHeight w:val="516"/>
        </w:trPr>
        <w:tc>
          <w:tcPr>
            <w:tcW w:w="420" w:type="pct"/>
            <w:vAlign w:val="center"/>
          </w:tcPr>
          <w:p w:rsidR="00A5435C" w:rsidRDefault="00A5435C" w:rsidP="00A5435C">
            <w:pPr>
              <w:autoSpaceDE w:val="0"/>
              <w:autoSpaceDN w:val="0"/>
              <w:adjustRightInd w:val="0"/>
              <w:jc w:val="center"/>
              <w:rPr>
                <w:rFonts w:ascii="Times New Roman" w:hAnsi="Times New Roman" w:cs="Times New Roman"/>
                <w:sz w:val="16"/>
                <w:szCs w:val="16"/>
              </w:rPr>
            </w:pPr>
            <w:r w:rsidRPr="00991858">
              <w:rPr>
                <w:rFonts w:ascii="Times New Roman" w:hAnsi="Times New Roman" w:cs="Times New Roman"/>
                <w:sz w:val="16"/>
                <w:szCs w:val="16"/>
              </w:rPr>
              <w:t>UGOVORI SKLOPLJENI TEMELJEM OS-</w:t>
            </w:r>
          </w:p>
        </w:tc>
        <w:tc>
          <w:tcPr>
            <w:tcW w:w="225" w:type="pct"/>
            <w:vAlign w:val="center"/>
          </w:tcPr>
          <w:p w:rsidR="00A5435C" w:rsidRDefault="00A5435C" w:rsidP="00A5435C">
            <w:pPr>
              <w:jc w:val="center"/>
              <w:rPr>
                <w:rFonts w:ascii="Times New Roman" w:hAnsi="Times New Roman" w:cs="Times New Roman"/>
                <w:i/>
                <w:sz w:val="16"/>
                <w:szCs w:val="16"/>
              </w:rPr>
            </w:pPr>
            <w:r>
              <w:rPr>
                <w:rFonts w:ascii="Times New Roman" w:hAnsi="Times New Roman" w:cs="Times New Roman"/>
                <w:i/>
                <w:sz w:val="16"/>
                <w:szCs w:val="16"/>
              </w:rPr>
              <w:t>5.1.</w:t>
            </w:r>
          </w:p>
        </w:tc>
        <w:tc>
          <w:tcPr>
            <w:tcW w:w="709" w:type="pct"/>
            <w:vAlign w:val="center"/>
          </w:tcPr>
          <w:p w:rsidR="00A5435C" w:rsidRDefault="00A5435C" w:rsidP="00A5435C">
            <w:pPr>
              <w:jc w:val="center"/>
              <w:rPr>
                <w:rFonts w:ascii="Times New Roman" w:hAnsi="Times New Roman" w:cs="Times New Roman"/>
                <w:sz w:val="16"/>
                <w:szCs w:val="16"/>
              </w:rPr>
            </w:pPr>
            <w:r>
              <w:rPr>
                <w:rFonts w:ascii="Times New Roman" w:hAnsi="Times New Roman" w:cs="Times New Roman"/>
                <w:sz w:val="16"/>
                <w:szCs w:val="16"/>
              </w:rPr>
              <w:t>Nabava javno dostupnih telefonskih usluga u nepokretnoj elektroničkoj komunikacijskoj mreži i usluga davanja pristupa Internetu</w:t>
            </w:r>
          </w:p>
        </w:tc>
        <w:tc>
          <w:tcPr>
            <w:tcW w:w="467" w:type="pct"/>
            <w:vAlign w:val="center"/>
          </w:tcPr>
          <w:p w:rsidR="00A5435C" w:rsidRDefault="00A5435C" w:rsidP="00A5435C">
            <w:pPr>
              <w:jc w:val="center"/>
              <w:rPr>
                <w:rFonts w:ascii="Times New Roman" w:hAnsi="Times New Roman" w:cs="Times New Roman"/>
                <w:sz w:val="16"/>
                <w:szCs w:val="16"/>
              </w:rPr>
            </w:pPr>
          </w:p>
        </w:tc>
        <w:tc>
          <w:tcPr>
            <w:tcW w:w="394" w:type="pct"/>
            <w:vAlign w:val="center"/>
          </w:tcPr>
          <w:p w:rsidR="00A5435C" w:rsidRDefault="00A5435C" w:rsidP="00A5435C">
            <w:pPr>
              <w:jc w:val="center"/>
              <w:rPr>
                <w:rFonts w:ascii="Times New Roman" w:hAnsi="Times New Roman" w:cs="Times New Roman"/>
                <w:sz w:val="16"/>
                <w:szCs w:val="16"/>
              </w:rPr>
            </w:pPr>
          </w:p>
        </w:tc>
        <w:tc>
          <w:tcPr>
            <w:tcW w:w="438" w:type="pct"/>
            <w:vAlign w:val="center"/>
          </w:tcPr>
          <w:p w:rsidR="00A5435C" w:rsidRDefault="00A5435C" w:rsidP="00A5435C">
            <w:pPr>
              <w:jc w:val="center"/>
              <w:rPr>
                <w:rFonts w:ascii="Times New Roman" w:hAnsi="Times New Roman" w:cs="Times New Roman"/>
                <w:sz w:val="16"/>
                <w:szCs w:val="16"/>
              </w:rPr>
            </w:pPr>
          </w:p>
        </w:tc>
        <w:tc>
          <w:tcPr>
            <w:tcW w:w="418" w:type="pct"/>
            <w:vAlign w:val="center"/>
          </w:tcPr>
          <w:p w:rsidR="00A5435C" w:rsidRDefault="00A5435C" w:rsidP="00A5435C">
            <w:pPr>
              <w:jc w:val="center"/>
              <w:rPr>
                <w:rFonts w:ascii="Times New Roman" w:hAnsi="Times New Roman" w:cs="Times New Roman"/>
                <w:sz w:val="16"/>
                <w:szCs w:val="16"/>
              </w:rPr>
            </w:pPr>
            <w:r>
              <w:rPr>
                <w:rFonts w:ascii="Times New Roman" w:hAnsi="Times New Roman" w:cs="Times New Roman"/>
                <w:sz w:val="16"/>
                <w:szCs w:val="16"/>
              </w:rPr>
              <w:t>15.10.2018.</w:t>
            </w:r>
          </w:p>
        </w:tc>
        <w:tc>
          <w:tcPr>
            <w:tcW w:w="324" w:type="pct"/>
            <w:vAlign w:val="center"/>
          </w:tcPr>
          <w:p w:rsidR="00A5435C" w:rsidRDefault="00A5435C" w:rsidP="00A5435C">
            <w:pPr>
              <w:jc w:val="center"/>
              <w:rPr>
                <w:rFonts w:ascii="Times New Roman" w:hAnsi="Times New Roman" w:cs="Times New Roman"/>
                <w:sz w:val="16"/>
                <w:szCs w:val="16"/>
              </w:rPr>
            </w:pPr>
            <w:r>
              <w:rPr>
                <w:rFonts w:ascii="Times New Roman" w:hAnsi="Times New Roman" w:cs="Times New Roman"/>
                <w:sz w:val="16"/>
                <w:szCs w:val="16"/>
              </w:rPr>
              <w:t>12 mjeseci</w:t>
            </w:r>
          </w:p>
        </w:tc>
        <w:tc>
          <w:tcPr>
            <w:tcW w:w="396" w:type="pct"/>
            <w:vAlign w:val="center"/>
          </w:tcPr>
          <w:p w:rsidR="00A5435C" w:rsidRDefault="00A5435C" w:rsidP="00A5435C">
            <w:pPr>
              <w:rPr>
                <w:rFonts w:ascii="Times New Roman" w:hAnsi="Times New Roman" w:cs="Times New Roman"/>
                <w:sz w:val="16"/>
                <w:szCs w:val="16"/>
              </w:rPr>
            </w:pPr>
            <w:r>
              <w:rPr>
                <w:rFonts w:ascii="Times New Roman" w:hAnsi="Times New Roman" w:cs="Times New Roman"/>
                <w:sz w:val="16"/>
                <w:szCs w:val="16"/>
              </w:rPr>
              <w:t>A1 Hrvatska d.o.o. Zagreb</w:t>
            </w:r>
          </w:p>
        </w:tc>
        <w:tc>
          <w:tcPr>
            <w:tcW w:w="394" w:type="pct"/>
            <w:gridSpan w:val="2"/>
            <w:vAlign w:val="center"/>
          </w:tcPr>
          <w:p w:rsidR="00A5435C" w:rsidRDefault="00A5435C" w:rsidP="00A5435C">
            <w:pPr>
              <w:jc w:val="center"/>
              <w:rPr>
                <w:rFonts w:ascii="Times New Roman" w:hAnsi="Times New Roman" w:cs="Times New Roman"/>
                <w:sz w:val="16"/>
                <w:szCs w:val="16"/>
              </w:rPr>
            </w:pPr>
          </w:p>
        </w:tc>
        <w:tc>
          <w:tcPr>
            <w:tcW w:w="417" w:type="pct"/>
            <w:vAlign w:val="center"/>
          </w:tcPr>
          <w:p w:rsidR="00A5435C" w:rsidRDefault="00A5435C" w:rsidP="00A5435C">
            <w:pPr>
              <w:jc w:val="center"/>
              <w:rPr>
                <w:rFonts w:ascii="Times New Roman" w:hAnsi="Times New Roman" w:cs="Times New Roman"/>
                <w:sz w:val="16"/>
                <w:szCs w:val="16"/>
              </w:rPr>
            </w:pPr>
          </w:p>
        </w:tc>
        <w:tc>
          <w:tcPr>
            <w:tcW w:w="398" w:type="pct"/>
            <w:vAlign w:val="center"/>
          </w:tcPr>
          <w:p w:rsidR="00A5435C" w:rsidRPr="00991858" w:rsidRDefault="00A5435C" w:rsidP="00A5435C">
            <w:pPr>
              <w:jc w:val="center"/>
              <w:rPr>
                <w:rFonts w:ascii="Times New Roman" w:hAnsi="Times New Roman" w:cs="Times New Roman"/>
                <w:sz w:val="16"/>
                <w:szCs w:val="16"/>
              </w:rPr>
            </w:pPr>
          </w:p>
        </w:tc>
      </w:tr>
    </w:tbl>
    <w:p w:rsidR="001B1A0E" w:rsidRPr="00991858" w:rsidRDefault="001B1A0E" w:rsidP="006D78C8">
      <w:pPr>
        <w:spacing w:after="0" w:line="240" w:lineRule="auto"/>
        <w:rPr>
          <w:rFonts w:ascii="Times New Roman" w:hAnsi="Times New Roman" w:cs="Times New Roman"/>
          <w:sz w:val="18"/>
          <w:szCs w:val="18"/>
        </w:rPr>
      </w:pPr>
    </w:p>
    <w:p w:rsidR="002F44A5" w:rsidRPr="00991858" w:rsidRDefault="002F44A5" w:rsidP="006D78C8">
      <w:pPr>
        <w:spacing w:after="0" w:line="240" w:lineRule="auto"/>
        <w:rPr>
          <w:rFonts w:ascii="Times New Roman" w:hAnsi="Times New Roman" w:cs="Times New Roman"/>
          <w:sz w:val="18"/>
          <w:szCs w:val="18"/>
        </w:rPr>
      </w:pPr>
    </w:p>
    <w:p w:rsidR="00D94118" w:rsidRPr="00991858" w:rsidRDefault="002F44A5" w:rsidP="00D94118">
      <w:pPr>
        <w:spacing w:after="0" w:line="240" w:lineRule="auto"/>
        <w:rPr>
          <w:rFonts w:ascii="Times New Roman" w:hAnsi="Times New Roman" w:cs="Times New Roman"/>
          <w:sz w:val="18"/>
          <w:szCs w:val="18"/>
        </w:rPr>
      </w:pPr>
      <w:r w:rsidRPr="00991858">
        <w:rPr>
          <w:rFonts w:ascii="Times New Roman" w:hAnsi="Times New Roman" w:cs="Times New Roman"/>
          <w:sz w:val="18"/>
          <w:szCs w:val="18"/>
        </w:rPr>
        <w:t>Podaci u registru su ažurirani na dan:</w:t>
      </w:r>
      <w:r w:rsidR="00741999" w:rsidRPr="00991858">
        <w:rPr>
          <w:rFonts w:ascii="Times New Roman" w:hAnsi="Times New Roman" w:cs="Times New Roman"/>
          <w:sz w:val="18"/>
          <w:szCs w:val="18"/>
        </w:rPr>
        <w:tab/>
      </w:r>
      <w:r w:rsidR="00741999" w:rsidRPr="00991858">
        <w:rPr>
          <w:rFonts w:ascii="Times New Roman" w:hAnsi="Times New Roman" w:cs="Times New Roman"/>
          <w:sz w:val="18"/>
          <w:szCs w:val="18"/>
        </w:rPr>
        <w:tab/>
      </w:r>
      <w:r w:rsidR="00741999" w:rsidRPr="00991858">
        <w:rPr>
          <w:rFonts w:ascii="Times New Roman" w:hAnsi="Times New Roman" w:cs="Times New Roman"/>
          <w:sz w:val="18"/>
          <w:szCs w:val="18"/>
        </w:rPr>
        <w:tab/>
      </w:r>
      <w:r w:rsidR="00741999" w:rsidRPr="00991858">
        <w:rPr>
          <w:rFonts w:ascii="Times New Roman" w:hAnsi="Times New Roman" w:cs="Times New Roman"/>
          <w:sz w:val="18"/>
          <w:szCs w:val="18"/>
        </w:rPr>
        <w:tab/>
      </w:r>
      <w:r w:rsidR="00741999" w:rsidRPr="00991858">
        <w:rPr>
          <w:rFonts w:ascii="Times New Roman" w:hAnsi="Times New Roman" w:cs="Times New Roman"/>
          <w:sz w:val="18"/>
          <w:szCs w:val="18"/>
        </w:rPr>
        <w:tab/>
      </w:r>
      <w:r w:rsidR="00741999" w:rsidRPr="00991858">
        <w:rPr>
          <w:rFonts w:ascii="Times New Roman" w:hAnsi="Times New Roman" w:cs="Times New Roman"/>
          <w:sz w:val="18"/>
          <w:szCs w:val="18"/>
        </w:rPr>
        <w:tab/>
      </w:r>
      <w:r w:rsidR="00741999" w:rsidRPr="00991858">
        <w:rPr>
          <w:rFonts w:ascii="Times New Roman" w:hAnsi="Times New Roman" w:cs="Times New Roman"/>
          <w:sz w:val="18"/>
          <w:szCs w:val="18"/>
        </w:rPr>
        <w:tab/>
      </w:r>
      <w:r w:rsidR="00741999" w:rsidRPr="00991858">
        <w:rPr>
          <w:rFonts w:ascii="Times New Roman" w:hAnsi="Times New Roman" w:cs="Times New Roman"/>
          <w:sz w:val="18"/>
          <w:szCs w:val="18"/>
        </w:rPr>
        <w:tab/>
      </w:r>
      <w:r w:rsidR="00741999" w:rsidRPr="00991858">
        <w:rPr>
          <w:rFonts w:ascii="Times New Roman" w:hAnsi="Times New Roman" w:cs="Times New Roman"/>
          <w:sz w:val="18"/>
          <w:szCs w:val="18"/>
        </w:rPr>
        <w:tab/>
      </w:r>
      <w:r w:rsidR="00741999" w:rsidRPr="00991858">
        <w:rPr>
          <w:rFonts w:ascii="Times New Roman" w:hAnsi="Times New Roman" w:cs="Times New Roman"/>
          <w:sz w:val="18"/>
          <w:szCs w:val="18"/>
        </w:rPr>
        <w:tab/>
      </w:r>
      <w:r w:rsidR="00741999" w:rsidRPr="00991858">
        <w:rPr>
          <w:rFonts w:ascii="Times New Roman" w:hAnsi="Times New Roman" w:cs="Times New Roman"/>
          <w:sz w:val="18"/>
          <w:szCs w:val="18"/>
        </w:rPr>
        <w:tab/>
      </w:r>
      <w:r w:rsidR="00741999" w:rsidRPr="00991858">
        <w:rPr>
          <w:rFonts w:ascii="Times New Roman" w:hAnsi="Times New Roman" w:cs="Times New Roman"/>
          <w:sz w:val="18"/>
          <w:szCs w:val="18"/>
        </w:rPr>
        <w:tab/>
      </w:r>
      <w:r w:rsidR="00741999" w:rsidRPr="00991858">
        <w:rPr>
          <w:rFonts w:ascii="Times New Roman" w:hAnsi="Times New Roman" w:cs="Times New Roman"/>
          <w:sz w:val="18"/>
          <w:szCs w:val="18"/>
        </w:rPr>
        <w:tab/>
      </w:r>
    </w:p>
    <w:p w:rsidR="005474B5" w:rsidRPr="00991858" w:rsidRDefault="00DD386B" w:rsidP="002F44A5">
      <w:pPr>
        <w:spacing w:after="0" w:line="240" w:lineRule="auto"/>
        <w:rPr>
          <w:rFonts w:ascii="Times New Roman" w:hAnsi="Times New Roman" w:cs="Times New Roman"/>
          <w:sz w:val="18"/>
          <w:szCs w:val="18"/>
        </w:rPr>
      </w:pPr>
      <w:r>
        <w:rPr>
          <w:rFonts w:ascii="Times New Roman" w:hAnsi="Times New Roman" w:cs="Times New Roman"/>
          <w:sz w:val="18"/>
          <w:szCs w:val="18"/>
        </w:rPr>
        <w:t>22</w:t>
      </w:r>
      <w:bookmarkStart w:id="0" w:name="_GoBack"/>
      <w:bookmarkEnd w:id="0"/>
      <w:r w:rsidR="001710A6">
        <w:rPr>
          <w:rFonts w:ascii="Times New Roman" w:hAnsi="Times New Roman" w:cs="Times New Roman"/>
          <w:sz w:val="18"/>
          <w:szCs w:val="18"/>
        </w:rPr>
        <w:t>.</w:t>
      </w:r>
      <w:r w:rsidR="005F4D5A" w:rsidRPr="00991858">
        <w:rPr>
          <w:rFonts w:ascii="Times New Roman" w:hAnsi="Times New Roman" w:cs="Times New Roman"/>
          <w:sz w:val="18"/>
          <w:szCs w:val="18"/>
        </w:rPr>
        <w:t xml:space="preserve"> veljače</w:t>
      </w:r>
      <w:r w:rsidR="00D94118" w:rsidRPr="00991858">
        <w:rPr>
          <w:rFonts w:ascii="Times New Roman" w:hAnsi="Times New Roman" w:cs="Times New Roman"/>
          <w:sz w:val="18"/>
          <w:szCs w:val="18"/>
        </w:rPr>
        <w:t xml:space="preserve"> 201</w:t>
      </w:r>
      <w:r w:rsidR="001710A6">
        <w:rPr>
          <w:rFonts w:ascii="Times New Roman" w:hAnsi="Times New Roman" w:cs="Times New Roman"/>
          <w:sz w:val="18"/>
          <w:szCs w:val="18"/>
        </w:rPr>
        <w:t>9</w:t>
      </w:r>
      <w:r w:rsidR="00D94118" w:rsidRPr="00991858">
        <w:rPr>
          <w:rFonts w:ascii="Times New Roman" w:hAnsi="Times New Roman" w:cs="Times New Roman"/>
          <w:sz w:val="18"/>
          <w:szCs w:val="18"/>
        </w:rPr>
        <w:t>.</w:t>
      </w:r>
    </w:p>
    <w:p w:rsidR="002F44A5" w:rsidRPr="00991858" w:rsidRDefault="002F44A5" w:rsidP="002F44A5">
      <w:pPr>
        <w:spacing w:after="0" w:line="240" w:lineRule="auto"/>
        <w:rPr>
          <w:rFonts w:ascii="Times New Roman" w:hAnsi="Times New Roman" w:cs="Times New Roman"/>
          <w:sz w:val="18"/>
          <w:szCs w:val="18"/>
        </w:rPr>
      </w:pPr>
    </w:p>
    <w:p w:rsidR="008C6AB4" w:rsidRPr="00991858" w:rsidRDefault="008C6AB4" w:rsidP="008C6AB4">
      <w:pPr>
        <w:spacing w:after="0" w:line="240" w:lineRule="auto"/>
        <w:jc w:val="both"/>
        <w:rPr>
          <w:rFonts w:ascii="Times New Roman" w:hAnsi="Times New Roman" w:cs="Times New Roman"/>
          <w:i/>
          <w:sz w:val="16"/>
          <w:szCs w:val="16"/>
        </w:rPr>
      </w:pPr>
      <w:r w:rsidRPr="00991858">
        <w:rPr>
          <w:rFonts w:ascii="Times New Roman" w:hAnsi="Times New Roman" w:cs="Times New Roman"/>
          <w:i/>
          <w:sz w:val="16"/>
          <w:szCs w:val="16"/>
        </w:rPr>
        <w:t>Napomena: Podaci za pojedinačni ugovor o javnoj nabavi moraju biti dostupni u registru najmanje tri godine od datuma konačnog izvršenja tog ugovora. Naručitelj je obvezan objaviti ovaj registar na svojim internetskim stranicama. Također, naručitelj je nakon prve objave registra ugovora o javnoj nabavi i okvirnih sporazuma dužan središnjem tijelu državne uprave nadležnom za sustav javne nabave dostaviti podatke o internetskim stranicama na kojima je objavljen registar te mu dostaviti svaku kasniju izmjenu tih podataka. Središnje tijelo državne uprave nadležno za sustav javne nabave objedinjuje na svojim internetskim stranicama popis poveznica internetskih stranica na kojima su dostupni registri svih naručitelja. Ukoliko naručitelj nema mogućnost objave na internetskim stranicama, dostavit će svakih šest mjeseci u elektroničkom obliku ažurirane registre ugovora o javnoj nabavi i okvirnih sporazuma središnjem tijelu državne uprave nadležnom za sustav javne nabave koje će ih objaviti na svojim internetskim stranicama, pri čemu je za točnost podataka odgovoran naručitelj. Objavljivanje registra ne primjenjuju se na ugovore koji uključuju, zahtijevaju i/ili sadržavaju klasificirane podatke.</w:t>
      </w:r>
    </w:p>
    <w:p w:rsidR="002F44A5" w:rsidRPr="00991858" w:rsidRDefault="002F44A5" w:rsidP="002F44A5">
      <w:pPr>
        <w:spacing w:after="0" w:line="240" w:lineRule="auto"/>
        <w:rPr>
          <w:rFonts w:ascii="Times New Roman" w:hAnsi="Times New Roman" w:cs="Times New Roman"/>
          <w:sz w:val="18"/>
          <w:szCs w:val="18"/>
        </w:rPr>
      </w:pPr>
    </w:p>
    <w:sectPr w:rsidR="002F44A5" w:rsidRPr="00991858" w:rsidSect="006D78C8">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A6D" w:rsidRDefault="00D64A6D" w:rsidP="00AF6DCA">
      <w:pPr>
        <w:spacing w:after="0" w:line="240" w:lineRule="auto"/>
      </w:pPr>
      <w:r>
        <w:separator/>
      </w:r>
    </w:p>
  </w:endnote>
  <w:endnote w:type="continuationSeparator" w:id="0">
    <w:p w:rsidR="00D64A6D" w:rsidRDefault="00D64A6D" w:rsidP="00AF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558071"/>
      <w:docPartObj>
        <w:docPartGallery w:val="Page Numbers (Bottom of Page)"/>
        <w:docPartUnique/>
      </w:docPartObj>
    </w:sdtPr>
    <w:sdtEndPr/>
    <w:sdtContent>
      <w:p w:rsidR="003C4171" w:rsidRDefault="003C4171">
        <w:pPr>
          <w:pStyle w:val="Podnoje"/>
          <w:jc w:val="right"/>
        </w:pPr>
        <w:r>
          <w:fldChar w:fldCharType="begin"/>
        </w:r>
        <w:r>
          <w:instrText>PAGE   \* MERGEFORMAT</w:instrText>
        </w:r>
        <w:r>
          <w:fldChar w:fldCharType="separate"/>
        </w:r>
        <w:r w:rsidR="00DD386B">
          <w:rPr>
            <w:noProof/>
          </w:rPr>
          <w:t>3</w:t>
        </w:r>
        <w:r>
          <w:fldChar w:fldCharType="end"/>
        </w:r>
      </w:p>
    </w:sdtContent>
  </w:sdt>
  <w:p w:rsidR="00AF6DCA" w:rsidRDefault="00AF6DC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A6D" w:rsidRDefault="00D64A6D" w:rsidP="00AF6DCA">
      <w:pPr>
        <w:spacing w:after="0" w:line="240" w:lineRule="auto"/>
      </w:pPr>
      <w:r>
        <w:separator/>
      </w:r>
    </w:p>
  </w:footnote>
  <w:footnote w:type="continuationSeparator" w:id="0">
    <w:p w:rsidR="00D64A6D" w:rsidRDefault="00D64A6D" w:rsidP="00AF6D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AE6"/>
    <w:rsid w:val="00004AA5"/>
    <w:rsid w:val="000207E6"/>
    <w:rsid w:val="00041528"/>
    <w:rsid w:val="000530B9"/>
    <w:rsid w:val="00057AAB"/>
    <w:rsid w:val="000E376B"/>
    <w:rsid w:val="001070F0"/>
    <w:rsid w:val="00113F46"/>
    <w:rsid w:val="001255D8"/>
    <w:rsid w:val="00136005"/>
    <w:rsid w:val="00140175"/>
    <w:rsid w:val="0015214D"/>
    <w:rsid w:val="001608FD"/>
    <w:rsid w:val="001649EC"/>
    <w:rsid w:val="001710A6"/>
    <w:rsid w:val="001766DE"/>
    <w:rsid w:val="001817DA"/>
    <w:rsid w:val="001B1A0E"/>
    <w:rsid w:val="001F2D37"/>
    <w:rsid w:val="001F45D1"/>
    <w:rsid w:val="00212E64"/>
    <w:rsid w:val="0021384B"/>
    <w:rsid w:val="00225D56"/>
    <w:rsid w:val="002501EE"/>
    <w:rsid w:val="0026198A"/>
    <w:rsid w:val="002A2CCD"/>
    <w:rsid w:val="002C0DF6"/>
    <w:rsid w:val="002C3DF8"/>
    <w:rsid w:val="002D0CEB"/>
    <w:rsid w:val="002D7771"/>
    <w:rsid w:val="002F44A5"/>
    <w:rsid w:val="003409D5"/>
    <w:rsid w:val="003443CF"/>
    <w:rsid w:val="00344FAB"/>
    <w:rsid w:val="00374EA5"/>
    <w:rsid w:val="003B4AEC"/>
    <w:rsid w:val="003B6832"/>
    <w:rsid w:val="003C4171"/>
    <w:rsid w:val="003F3E3C"/>
    <w:rsid w:val="0041294E"/>
    <w:rsid w:val="004139F7"/>
    <w:rsid w:val="00435E45"/>
    <w:rsid w:val="00443DDA"/>
    <w:rsid w:val="004551AE"/>
    <w:rsid w:val="00494D37"/>
    <w:rsid w:val="004B2107"/>
    <w:rsid w:val="004B63B7"/>
    <w:rsid w:val="004B75E0"/>
    <w:rsid w:val="004C45FA"/>
    <w:rsid w:val="004D717A"/>
    <w:rsid w:val="004E54B9"/>
    <w:rsid w:val="004E5B54"/>
    <w:rsid w:val="004F0122"/>
    <w:rsid w:val="005038F6"/>
    <w:rsid w:val="00513A19"/>
    <w:rsid w:val="00521C0C"/>
    <w:rsid w:val="0052216C"/>
    <w:rsid w:val="00524E9D"/>
    <w:rsid w:val="005408B2"/>
    <w:rsid w:val="005474B5"/>
    <w:rsid w:val="005505F1"/>
    <w:rsid w:val="0056214B"/>
    <w:rsid w:val="00596C16"/>
    <w:rsid w:val="005A2293"/>
    <w:rsid w:val="005B3E46"/>
    <w:rsid w:val="005C6D9C"/>
    <w:rsid w:val="005D27CD"/>
    <w:rsid w:val="005F4D5A"/>
    <w:rsid w:val="005F7215"/>
    <w:rsid w:val="0060459D"/>
    <w:rsid w:val="00627122"/>
    <w:rsid w:val="00650C8E"/>
    <w:rsid w:val="00653B6E"/>
    <w:rsid w:val="00666D78"/>
    <w:rsid w:val="00690ABC"/>
    <w:rsid w:val="006B33CA"/>
    <w:rsid w:val="006D256E"/>
    <w:rsid w:val="006D78C8"/>
    <w:rsid w:val="006E1274"/>
    <w:rsid w:val="006E1F88"/>
    <w:rsid w:val="006F0D31"/>
    <w:rsid w:val="00710051"/>
    <w:rsid w:val="00714758"/>
    <w:rsid w:val="007179A6"/>
    <w:rsid w:val="007247DA"/>
    <w:rsid w:val="00741999"/>
    <w:rsid w:val="00764F79"/>
    <w:rsid w:val="0077142B"/>
    <w:rsid w:val="00785A4A"/>
    <w:rsid w:val="007869C1"/>
    <w:rsid w:val="0078712C"/>
    <w:rsid w:val="007B41FC"/>
    <w:rsid w:val="007C1363"/>
    <w:rsid w:val="007C3766"/>
    <w:rsid w:val="007E25B2"/>
    <w:rsid w:val="008066B7"/>
    <w:rsid w:val="00815726"/>
    <w:rsid w:val="00827F92"/>
    <w:rsid w:val="00844CEA"/>
    <w:rsid w:val="0085207C"/>
    <w:rsid w:val="00857CAA"/>
    <w:rsid w:val="00867ED8"/>
    <w:rsid w:val="008757C3"/>
    <w:rsid w:val="00885391"/>
    <w:rsid w:val="008C6AB4"/>
    <w:rsid w:val="008F433C"/>
    <w:rsid w:val="008F625C"/>
    <w:rsid w:val="00922A64"/>
    <w:rsid w:val="00926158"/>
    <w:rsid w:val="00952739"/>
    <w:rsid w:val="0095752B"/>
    <w:rsid w:val="009611AC"/>
    <w:rsid w:val="009612C5"/>
    <w:rsid w:val="00991858"/>
    <w:rsid w:val="009C16AF"/>
    <w:rsid w:val="009D2ECD"/>
    <w:rsid w:val="009F7C54"/>
    <w:rsid w:val="00A26FF3"/>
    <w:rsid w:val="00A44A56"/>
    <w:rsid w:val="00A5304B"/>
    <w:rsid w:val="00A5435C"/>
    <w:rsid w:val="00A7237E"/>
    <w:rsid w:val="00A73627"/>
    <w:rsid w:val="00A877BD"/>
    <w:rsid w:val="00AA76F0"/>
    <w:rsid w:val="00AF2B77"/>
    <w:rsid w:val="00AF6DCA"/>
    <w:rsid w:val="00B04A82"/>
    <w:rsid w:val="00B423F7"/>
    <w:rsid w:val="00B505C9"/>
    <w:rsid w:val="00B5346A"/>
    <w:rsid w:val="00B55018"/>
    <w:rsid w:val="00BA4DF2"/>
    <w:rsid w:val="00BA549D"/>
    <w:rsid w:val="00BA54BC"/>
    <w:rsid w:val="00BA664A"/>
    <w:rsid w:val="00BC1C41"/>
    <w:rsid w:val="00BE29DD"/>
    <w:rsid w:val="00BE5804"/>
    <w:rsid w:val="00C038A1"/>
    <w:rsid w:val="00C10EE2"/>
    <w:rsid w:val="00C340AD"/>
    <w:rsid w:val="00C344BE"/>
    <w:rsid w:val="00C442C0"/>
    <w:rsid w:val="00C63E6E"/>
    <w:rsid w:val="00C73AE6"/>
    <w:rsid w:val="00C76A2B"/>
    <w:rsid w:val="00C87667"/>
    <w:rsid w:val="00CA715F"/>
    <w:rsid w:val="00CA72D9"/>
    <w:rsid w:val="00CB2087"/>
    <w:rsid w:val="00CB3BB6"/>
    <w:rsid w:val="00CB5564"/>
    <w:rsid w:val="00CB6720"/>
    <w:rsid w:val="00CC0BB4"/>
    <w:rsid w:val="00D06143"/>
    <w:rsid w:val="00D279AC"/>
    <w:rsid w:val="00D338D3"/>
    <w:rsid w:val="00D47D1D"/>
    <w:rsid w:val="00D55AB7"/>
    <w:rsid w:val="00D64A6D"/>
    <w:rsid w:val="00D71911"/>
    <w:rsid w:val="00D82FAF"/>
    <w:rsid w:val="00D94118"/>
    <w:rsid w:val="00D971A3"/>
    <w:rsid w:val="00DD386B"/>
    <w:rsid w:val="00DF73A6"/>
    <w:rsid w:val="00E10943"/>
    <w:rsid w:val="00E129D6"/>
    <w:rsid w:val="00E14FA1"/>
    <w:rsid w:val="00E31B19"/>
    <w:rsid w:val="00E5230C"/>
    <w:rsid w:val="00E82A70"/>
    <w:rsid w:val="00E8468D"/>
    <w:rsid w:val="00EA05F2"/>
    <w:rsid w:val="00F01A3A"/>
    <w:rsid w:val="00F15248"/>
    <w:rsid w:val="00F24CC5"/>
    <w:rsid w:val="00F5387C"/>
    <w:rsid w:val="00F63F8A"/>
    <w:rsid w:val="00F64219"/>
    <w:rsid w:val="00F70B32"/>
    <w:rsid w:val="00F85B57"/>
    <w:rsid w:val="00F86952"/>
    <w:rsid w:val="00F94720"/>
    <w:rsid w:val="00FA24ED"/>
    <w:rsid w:val="00FA3DAE"/>
    <w:rsid w:val="00FA6BB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9FD4"/>
  <w15:docId w15:val="{515F64FA-422D-4511-8283-AB803832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12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A5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F6DC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6DCA"/>
    <w:rPr>
      <w:rFonts w:ascii="Segoe UI" w:hAnsi="Segoe UI" w:cs="Segoe UI"/>
      <w:sz w:val="18"/>
      <w:szCs w:val="18"/>
    </w:rPr>
  </w:style>
  <w:style w:type="paragraph" w:styleId="Zaglavlje">
    <w:name w:val="header"/>
    <w:basedOn w:val="Normal"/>
    <w:link w:val="ZaglavljeChar"/>
    <w:uiPriority w:val="99"/>
    <w:unhideWhenUsed/>
    <w:rsid w:val="00AF6DC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F6DCA"/>
  </w:style>
  <w:style w:type="paragraph" w:styleId="Podnoje">
    <w:name w:val="footer"/>
    <w:basedOn w:val="Normal"/>
    <w:link w:val="PodnojeChar"/>
    <w:uiPriority w:val="99"/>
    <w:unhideWhenUsed/>
    <w:rsid w:val="00AF6DC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F6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1625">
      <w:bodyDiv w:val="1"/>
      <w:marLeft w:val="0"/>
      <w:marRight w:val="0"/>
      <w:marTop w:val="0"/>
      <w:marBottom w:val="0"/>
      <w:divBdr>
        <w:top w:val="none" w:sz="0" w:space="0" w:color="auto"/>
        <w:left w:val="none" w:sz="0" w:space="0" w:color="auto"/>
        <w:bottom w:val="none" w:sz="0" w:space="0" w:color="auto"/>
        <w:right w:val="none" w:sz="0" w:space="0" w:color="auto"/>
      </w:divBdr>
      <w:divsChild>
        <w:div w:id="1594246481">
          <w:marLeft w:val="0"/>
          <w:marRight w:val="0"/>
          <w:marTop w:val="0"/>
          <w:marBottom w:val="0"/>
          <w:divBdr>
            <w:top w:val="none" w:sz="0" w:space="0" w:color="auto"/>
            <w:left w:val="none" w:sz="0" w:space="0" w:color="auto"/>
            <w:bottom w:val="none" w:sz="0" w:space="0" w:color="auto"/>
            <w:right w:val="none" w:sz="0" w:space="0" w:color="auto"/>
          </w:divBdr>
        </w:div>
        <w:div w:id="1188058362">
          <w:marLeft w:val="0"/>
          <w:marRight w:val="0"/>
          <w:marTop w:val="0"/>
          <w:marBottom w:val="0"/>
          <w:divBdr>
            <w:top w:val="none" w:sz="0" w:space="0" w:color="auto"/>
            <w:left w:val="none" w:sz="0" w:space="0" w:color="auto"/>
            <w:bottom w:val="none" w:sz="0" w:space="0" w:color="auto"/>
            <w:right w:val="none" w:sz="0" w:space="0" w:color="auto"/>
          </w:divBdr>
        </w:div>
        <w:div w:id="311838325">
          <w:marLeft w:val="0"/>
          <w:marRight w:val="0"/>
          <w:marTop w:val="0"/>
          <w:marBottom w:val="0"/>
          <w:divBdr>
            <w:top w:val="none" w:sz="0" w:space="0" w:color="auto"/>
            <w:left w:val="none" w:sz="0" w:space="0" w:color="auto"/>
            <w:bottom w:val="none" w:sz="0" w:space="0" w:color="auto"/>
            <w:right w:val="none" w:sz="0" w:space="0" w:color="auto"/>
          </w:divBdr>
        </w:div>
      </w:divsChild>
    </w:div>
    <w:div w:id="99571581">
      <w:bodyDiv w:val="1"/>
      <w:marLeft w:val="0"/>
      <w:marRight w:val="0"/>
      <w:marTop w:val="0"/>
      <w:marBottom w:val="0"/>
      <w:divBdr>
        <w:top w:val="none" w:sz="0" w:space="0" w:color="auto"/>
        <w:left w:val="none" w:sz="0" w:space="0" w:color="auto"/>
        <w:bottom w:val="none" w:sz="0" w:space="0" w:color="auto"/>
        <w:right w:val="none" w:sz="0" w:space="0" w:color="auto"/>
      </w:divBdr>
      <w:divsChild>
        <w:div w:id="1890795511">
          <w:marLeft w:val="0"/>
          <w:marRight w:val="0"/>
          <w:marTop w:val="0"/>
          <w:marBottom w:val="0"/>
          <w:divBdr>
            <w:top w:val="none" w:sz="0" w:space="0" w:color="auto"/>
            <w:left w:val="none" w:sz="0" w:space="0" w:color="auto"/>
            <w:bottom w:val="none" w:sz="0" w:space="0" w:color="auto"/>
            <w:right w:val="none" w:sz="0" w:space="0" w:color="auto"/>
          </w:divBdr>
        </w:div>
        <w:div w:id="77673322">
          <w:marLeft w:val="0"/>
          <w:marRight w:val="0"/>
          <w:marTop w:val="0"/>
          <w:marBottom w:val="0"/>
          <w:divBdr>
            <w:top w:val="none" w:sz="0" w:space="0" w:color="auto"/>
            <w:left w:val="none" w:sz="0" w:space="0" w:color="auto"/>
            <w:bottom w:val="none" w:sz="0" w:space="0" w:color="auto"/>
            <w:right w:val="none" w:sz="0" w:space="0" w:color="auto"/>
          </w:divBdr>
        </w:div>
        <w:div w:id="2023118674">
          <w:marLeft w:val="0"/>
          <w:marRight w:val="0"/>
          <w:marTop w:val="0"/>
          <w:marBottom w:val="0"/>
          <w:divBdr>
            <w:top w:val="none" w:sz="0" w:space="0" w:color="auto"/>
            <w:left w:val="none" w:sz="0" w:space="0" w:color="auto"/>
            <w:bottom w:val="none" w:sz="0" w:space="0" w:color="auto"/>
            <w:right w:val="none" w:sz="0" w:space="0" w:color="auto"/>
          </w:divBdr>
        </w:div>
      </w:divsChild>
    </w:div>
    <w:div w:id="102845080">
      <w:bodyDiv w:val="1"/>
      <w:marLeft w:val="0"/>
      <w:marRight w:val="0"/>
      <w:marTop w:val="0"/>
      <w:marBottom w:val="0"/>
      <w:divBdr>
        <w:top w:val="none" w:sz="0" w:space="0" w:color="auto"/>
        <w:left w:val="none" w:sz="0" w:space="0" w:color="auto"/>
        <w:bottom w:val="none" w:sz="0" w:space="0" w:color="auto"/>
        <w:right w:val="none" w:sz="0" w:space="0" w:color="auto"/>
      </w:divBdr>
      <w:divsChild>
        <w:div w:id="1152985398">
          <w:marLeft w:val="0"/>
          <w:marRight w:val="0"/>
          <w:marTop w:val="0"/>
          <w:marBottom w:val="0"/>
          <w:divBdr>
            <w:top w:val="none" w:sz="0" w:space="0" w:color="auto"/>
            <w:left w:val="none" w:sz="0" w:space="0" w:color="auto"/>
            <w:bottom w:val="none" w:sz="0" w:space="0" w:color="auto"/>
            <w:right w:val="none" w:sz="0" w:space="0" w:color="auto"/>
          </w:divBdr>
          <w:divsChild>
            <w:div w:id="858814626">
              <w:marLeft w:val="0"/>
              <w:marRight w:val="0"/>
              <w:marTop w:val="0"/>
              <w:marBottom w:val="0"/>
              <w:divBdr>
                <w:top w:val="none" w:sz="0" w:space="0" w:color="auto"/>
                <w:left w:val="none" w:sz="0" w:space="0" w:color="auto"/>
                <w:bottom w:val="none" w:sz="0" w:space="0" w:color="auto"/>
                <w:right w:val="none" w:sz="0" w:space="0" w:color="auto"/>
              </w:divBdr>
            </w:div>
            <w:div w:id="284778585">
              <w:marLeft w:val="0"/>
              <w:marRight w:val="0"/>
              <w:marTop w:val="0"/>
              <w:marBottom w:val="0"/>
              <w:divBdr>
                <w:top w:val="none" w:sz="0" w:space="0" w:color="auto"/>
                <w:left w:val="none" w:sz="0" w:space="0" w:color="auto"/>
                <w:bottom w:val="none" w:sz="0" w:space="0" w:color="auto"/>
                <w:right w:val="none" w:sz="0" w:space="0" w:color="auto"/>
              </w:divBdr>
            </w:div>
            <w:div w:id="1511674736">
              <w:marLeft w:val="0"/>
              <w:marRight w:val="0"/>
              <w:marTop w:val="0"/>
              <w:marBottom w:val="0"/>
              <w:divBdr>
                <w:top w:val="none" w:sz="0" w:space="0" w:color="auto"/>
                <w:left w:val="none" w:sz="0" w:space="0" w:color="auto"/>
                <w:bottom w:val="none" w:sz="0" w:space="0" w:color="auto"/>
                <w:right w:val="none" w:sz="0" w:space="0" w:color="auto"/>
              </w:divBdr>
            </w:div>
            <w:div w:id="73480229">
              <w:marLeft w:val="0"/>
              <w:marRight w:val="0"/>
              <w:marTop w:val="0"/>
              <w:marBottom w:val="0"/>
              <w:divBdr>
                <w:top w:val="none" w:sz="0" w:space="0" w:color="auto"/>
                <w:left w:val="none" w:sz="0" w:space="0" w:color="auto"/>
                <w:bottom w:val="none" w:sz="0" w:space="0" w:color="auto"/>
                <w:right w:val="none" w:sz="0" w:space="0" w:color="auto"/>
              </w:divBdr>
            </w:div>
            <w:div w:id="2106069534">
              <w:marLeft w:val="0"/>
              <w:marRight w:val="0"/>
              <w:marTop w:val="0"/>
              <w:marBottom w:val="0"/>
              <w:divBdr>
                <w:top w:val="none" w:sz="0" w:space="0" w:color="auto"/>
                <w:left w:val="none" w:sz="0" w:space="0" w:color="auto"/>
                <w:bottom w:val="none" w:sz="0" w:space="0" w:color="auto"/>
                <w:right w:val="none" w:sz="0" w:space="0" w:color="auto"/>
              </w:divBdr>
            </w:div>
            <w:div w:id="489517143">
              <w:marLeft w:val="0"/>
              <w:marRight w:val="0"/>
              <w:marTop w:val="0"/>
              <w:marBottom w:val="0"/>
              <w:divBdr>
                <w:top w:val="none" w:sz="0" w:space="0" w:color="auto"/>
                <w:left w:val="none" w:sz="0" w:space="0" w:color="auto"/>
                <w:bottom w:val="none" w:sz="0" w:space="0" w:color="auto"/>
                <w:right w:val="none" w:sz="0" w:space="0" w:color="auto"/>
              </w:divBdr>
            </w:div>
            <w:div w:id="1492020286">
              <w:marLeft w:val="0"/>
              <w:marRight w:val="0"/>
              <w:marTop w:val="0"/>
              <w:marBottom w:val="0"/>
              <w:divBdr>
                <w:top w:val="none" w:sz="0" w:space="0" w:color="auto"/>
                <w:left w:val="none" w:sz="0" w:space="0" w:color="auto"/>
                <w:bottom w:val="none" w:sz="0" w:space="0" w:color="auto"/>
                <w:right w:val="none" w:sz="0" w:space="0" w:color="auto"/>
              </w:divBdr>
            </w:div>
            <w:div w:id="738208922">
              <w:marLeft w:val="0"/>
              <w:marRight w:val="0"/>
              <w:marTop w:val="0"/>
              <w:marBottom w:val="0"/>
              <w:divBdr>
                <w:top w:val="none" w:sz="0" w:space="0" w:color="auto"/>
                <w:left w:val="none" w:sz="0" w:space="0" w:color="auto"/>
                <w:bottom w:val="none" w:sz="0" w:space="0" w:color="auto"/>
                <w:right w:val="none" w:sz="0" w:space="0" w:color="auto"/>
              </w:divBdr>
            </w:div>
            <w:div w:id="777530619">
              <w:marLeft w:val="0"/>
              <w:marRight w:val="0"/>
              <w:marTop w:val="0"/>
              <w:marBottom w:val="0"/>
              <w:divBdr>
                <w:top w:val="none" w:sz="0" w:space="0" w:color="auto"/>
                <w:left w:val="none" w:sz="0" w:space="0" w:color="auto"/>
                <w:bottom w:val="none" w:sz="0" w:space="0" w:color="auto"/>
                <w:right w:val="none" w:sz="0" w:space="0" w:color="auto"/>
              </w:divBdr>
            </w:div>
            <w:div w:id="929120426">
              <w:marLeft w:val="0"/>
              <w:marRight w:val="0"/>
              <w:marTop w:val="0"/>
              <w:marBottom w:val="0"/>
              <w:divBdr>
                <w:top w:val="none" w:sz="0" w:space="0" w:color="auto"/>
                <w:left w:val="none" w:sz="0" w:space="0" w:color="auto"/>
                <w:bottom w:val="none" w:sz="0" w:space="0" w:color="auto"/>
                <w:right w:val="none" w:sz="0" w:space="0" w:color="auto"/>
              </w:divBdr>
            </w:div>
            <w:div w:id="1461457568">
              <w:marLeft w:val="0"/>
              <w:marRight w:val="0"/>
              <w:marTop w:val="0"/>
              <w:marBottom w:val="0"/>
              <w:divBdr>
                <w:top w:val="none" w:sz="0" w:space="0" w:color="auto"/>
                <w:left w:val="none" w:sz="0" w:space="0" w:color="auto"/>
                <w:bottom w:val="none" w:sz="0" w:space="0" w:color="auto"/>
                <w:right w:val="none" w:sz="0" w:space="0" w:color="auto"/>
              </w:divBdr>
            </w:div>
            <w:div w:id="20400749">
              <w:marLeft w:val="0"/>
              <w:marRight w:val="0"/>
              <w:marTop w:val="0"/>
              <w:marBottom w:val="0"/>
              <w:divBdr>
                <w:top w:val="none" w:sz="0" w:space="0" w:color="auto"/>
                <w:left w:val="none" w:sz="0" w:space="0" w:color="auto"/>
                <w:bottom w:val="none" w:sz="0" w:space="0" w:color="auto"/>
                <w:right w:val="none" w:sz="0" w:space="0" w:color="auto"/>
              </w:divBdr>
            </w:div>
            <w:div w:id="1357196535">
              <w:marLeft w:val="0"/>
              <w:marRight w:val="0"/>
              <w:marTop w:val="0"/>
              <w:marBottom w:val="0"/>
              <w:divBdr>
                <w:top w:val="none" w:sz="0" w:space="0" w:color="auto"/>
                <w:left w:val="none" w:sz="0" w:space="0" w:color="auto"/>
                <w:bottom w:val="none" w:sz="0" w:space="0" w:color="auto"/>
                <w:right w:val="none" w:sz="0" w:space="0" w:color="auto"/>
              </w:divBdr>
            </w:div>
            <w:div w:id="489488569">
              <w:marLeft w:val="0"/>
              <w:marRight w:val="0"/>
              <w:marTop w:val="0"/>
              <w:marBottom w:val="0"/>
              <w:divBdr>
                <w:top w:val="none" w:sz="0" w:space="0" w:color="auto"/>
                <w:left w:val="none" w:sz="0" w:space="0" w:color="auto"/>
                <w:bottom w:val="none" w:sz="0" w:space="0" w:color="auto"/>
                <w:right w:val="none" w:sz="0" w:space="0" w:color="auto"/>
              </w:divBdr>
            </w:div>
            <w:div w:id="1390034007">
              <w:marLeft w:val="0"/>
              <w:marRight w:val="0"/>
              <w:marTop w:val="0"/>
              <w:marBottom w:val="0"/>
              <w:divBdr>
                <w:top w:val="none" w:sz="0" w:space="0" w:color="auto"/>
                <w:left w:val="none" w:sz="0" w:space="0" w:color="auto"/>
                <w:bottom w:val="none" w:sz="0" w:space="0" w:color="auto"/>
                <w:right w:val="none" w:sz="0" w:space="0" w:color="auto"/>
              </w:divBdr>
            </w:div>
            <w:div w:id="1560096659">
              <w:marLeft w:val="0"/>
              <w:marRight w:val="0"/>
              <w:marTop w:val="0"/>
              <w:marBottom w:val="0"/>
              <w:divBdr>
                <w:top w:val="none" w:sz="0" w:space="0" w:color="auto"/>
                <w:left w:val="none" w:sz="0" w:space="0" w:color="auto"/>
                <w:bottom w:val="none" w:sz="0" w:space="0" w:color="auto"/>
                <w:right w:val="none" w:sz="0" w:space="0" w:color="auto"/>
              </w:divBdr>
            </w:div>
            <w:div w:id="1094478279">
              <w:marLeft w:val="0"/>
              <w:marRight w:val="0"/>
              <w:marTop w:val="0"/>
              <w:marBottom w:val="0"/>
              <w:divBdr>
                <w:top w:val="none" w:sz="0" w:space="0" w:color="auto"/>
                <w:left w:val="none" w:sz="0" w:space="0" w:color="auto"/>
                <w:bottom w:val="none" w:sz="0" w:space="0" w:color="auto"/>
                <w:right w:val="none" w:sz="0" w:space="0" w:color="auto"/>
              </w:divBdr>
            </w:div>
            <w:div w:id="661399166">
              <w:marLeft w:val="0"/>
              <w:marRight w:val="0"/>
              <w:marTop w:val="0"/>
              <w:marBottom w:val="0"/>
              <w:divBdr>
                <w:top w:val="none" w:sz="0" w:space="0" w:color="auto"/>
                <w:left w:val="none" w:sz="0" w:space="0" w:color="auto"/>
                <w:bottom w:val="none" w:sz="0" w:space="0" w:color="auto"/>
                <w:right w:val="none" w:sz="0" w:space="0" w:color="auto"/>
              </w:divBdr>
            </w:div>
            <w:div w:id="967855502">
              <w:marLeft w:val="0"/>
              <w:marRight w:val="0"/>
              <w:marTop w:val="0"/>
              <w:marBottom w:val="0"/>
              <w:divBdr>
                <w:top w:val="none" w:sz="0" w:space="0" w:color="auto"/>
                <w:left w:val="none" w:sz="0" w:space="0" w:color="auto"/>
                <w:bottom w:val="none" w:sz="0" w:space="0" w:color="auto"/>
                <w:right w:val="none" w:sz="0" w:space="0" w:color="auto"/>
              </w:divBdr>
            </w:div>
            <w:div w:id="1922904892">
              <w:marLeft w:val="0"/>
              <w:marRight w:val="0"/>
              <w:marTop w:val="0"/>
              <w:marBottom w:val="0"/>
              <w:divBdr>
                <w:top w:val="none" w:sz="0" w:space="0" w:color="auto"/>
                <w:left w:val="none" w:sz="0" w:space="0" w:color="auto"/>
                <w:bottom w:val="none" w:sz="0" w:space="0" w:color="auto"/>
                <w:right w:val="none" w:sz="0" w:space="0" w:color="auto"/>
              </w:divBdr>
            </w:div>
            <w:div w:id="323316851">
              <w:marLeft w:val="0"/>
              <w:marRight w:val="0"/>
              <w:marTop w:val="0"/>
              <w:marBottom w:val="0"/>
              <w:divBdr>
                <w:top w:val="none" w:sz="0" w:space="0" w:color="auto"/>
                <w:left w:val="none" w:sz="0" w:space="0" w:color="auto"/>
                <w:bottom w:val="none" w:sz="0" w:space="0" w:color="auto"/>
                <w:right w:val="none" w:sz="0" w:space="0" w:color="auto"/>
              </w:divBdr>
            </w:div>
            <w:div w:id="443307765">
              <w:marLeft w:val="0"/>
              <w:marRight w:val="0"/>
              <w:marTop w:val="0"/>
              <w:marBottom w:val="0"/>
              <w:divBdr>
                <w:top w:val="none" w:sz="0" w:space="0" w:color="auto"/>
                <w:left w:val="none" w:sz="0" w:space="0" w:color="auto"/>
                <w:bottom w:val="none" w:sz="0" w:space="0" w:color="auto"/>
                <w:right w:val="none" w:sz="0" w:space="0" w:color="auto"/>
              </w:divBdr>
            </w:div>
            <w:div w:id="641497793">
              <w:marLeft w:val="0"/>
              <w:marRight w:val="0"/>
              <w:marTop w:val="0"/>
              <w:marBottom w:val="0"/>
              <w:divBdr>
                <w:top w:val="none" w:sz="0" w:space="0" w:color="auto"/>
                <w:left w:val="none" w:sz="0" w:space="0" w:color="auto"/>
                <w:bottom w:val="none" w:sz="0" w:space="0" w:color="auto"/>
                <w:right w:val="none" w:sz="0" w:space="0" w:color="auto"/>
              </w:divBdr>
            </w:div>
            <w:div w:id="1586498791">
              <w:marLeft w:val="0"/>
              <w:marRight w:val="0"/>
              <w:marTop w:val="0"/>
              <w:marBottom w:val="0"/>
              <w:divBdr>
                <w:top w:val="none" w:sz="0" w:space="0" w:color="auto"/>
                <w:left w:val="none" w:sz="0" w:space="0" w:color="auto"/>
                <w:bottom w:val="none" w:sz="0" w:space="0" w:color="auto"/>
                <w:right w:val="none" w:sz="0" w:space="0" w:color="auto"/>
              </w:divBdr>
            </w:div>
            <w:div w:id="1960988961">
              <w:marLeft w:val="0"/>
              <w:marRight w:val="0"/>
              <w:marTop w:val="0"/>
              <w:marBottom w:val="0"/>
              <w:divBdr>
                <w:top w:val="none" w:sz="0" w:space="0" w:color="auto"/>
                <w:left w:val="none" w:sz="0" w:space="0" w:color="auto"/>
                <w:bottom w:val="none" w:sz="0" w:space="0" w:color="auto"/>
                <w:right w:val="none" w:sz="0" w:space="0" w:color="auto"/>
              </w:divBdr>
            </w:div>
            <w:div w:id="1870410452">
              <w:marLeft w:val="0"/>
              <w:marRight w:val="0"/>
              <w:marTop w:val="0"/>
              <w:marBottom w:val="0"/>
              <w:divBdr>
                <w:top w:val="none" w:sz="0" w:space="0" w:color="auto"/>
                <w:left w:val="none" w:sz="0" w:space="0" w:color="auto"/>
                <w:bottom w:val="none" w:sz="0" w:space="0" w:color="auto"/>
                <w:right w:val="none" w:sz="0" w:space="0" w:color="auto"/>
              </w:divBdr>
            </w:div>
            <w:div w:id="75440835">
              <w:marLeft w:val="0"/>
              <w:marRight w:val="0"/>
              <w:marTop w:val="0"/>
              <w:marBottom w:val="0"/>
              <w:divBdr>
                <w:top w:val="none" w:sz="0" w:space="0" w:color="auto"/>
                <w:left w:val="none" w:sz="0" w:space="0" w:color="auto"/>
                <w:bottom w:val="none" w:sz="0" w:space="0" w:color="auto"/>
                <w:right w:val="none" w:sz="0" w:space="0" w:color="auto"/>
              </w:divBdr>
            </w:div>
            <w:div w:id="680741675">
              <w:marLeft w:val="0"/>
              <w:marRight w:val="0"/>
              <w:marTop w:val="0"/>
              <w:marBottom w:val="0"/>
              <w:divBdr>
                <w:top w:val="none" w:sz="0" w:space="0" w:color="auto"/>
                <w:left w:val="none" w:sz="0" w:space="0" w:color="auto"/>
                <w:bottom w:val="none" w:sz="0" w:space="0" w:color="auto"/>
                <w:right w:val="none" w:sz="0" w:space="0" w:color="auto"/>
              </w:divBdr>
            </w:div>
            <w:div w:id="1572351768">
              <w:marLeft w:val="0"/>
              <w:marRight w:val="0"/>
              <w:marTop w:val="0"/>
              <w:marBottom w:val="0"/>
              <w:divBdr>
                <w:top w:val="none" w:sz="0" w:space="0" w:color="auto"/>
                <w:left w:val="none" w:sz="0" w:space="0" w:color="auto"/>
                <w:bottom w:val="none" w:sz="0" w:space="0" w:color="auto"/>
                <w:right w:val="none" w:sz="0" w:space="0" w:color="auto"/>
              </w:divBdr>
            </w:div>
            <w:div w:id="1178277105">
              <w:marLeft w:val="0"/>
              <w:marRight w:val="0"/>
              <w:marTop w:val="0"/>
              <w:marBottom w:val="0"/>
              <w:divBdr>
                <w:top w:val="none" w:sz="0" w:space="0" w:color="auto"/>
                <w:left w:val="none" w:sz="0" w:space="0" w:color="auto"/>
                <w:bottom w:val="none" w:sz="0" w:space="0" w:color="auto"/>
                <w:right w:val="none" w:sz="0" w:space="0" w:color="auto"/>
              </w:divBdr>
            </w:div>
            <w:div w:id="1569264120">
              <w:marLeft w:val="0"/>
              <w:marRight w:val="0"/>
              <w:marTop w:val="0"/>
              <w:marBottom w:val="0"/>
              <w:divBdr>
                <w:top w:val="none" w:sz="0" w:space="0" w:color="auto"/>
                <w:left w:val="none" w:sz="0" w:space="0" w:color="auto"/>
                <w:bottom w:val="none" w:sz="0" w:space="0" w:color="auto"/>
                <w:right w:val="none" w:sz="0" w:space="0" w:color="auto"/>
              </w:divBdr>
            </w:div>
            <w:div w:id="1424181570">
              <w:marLeft w:val="0"/>
              <w:marRight w:val="0"/>
              <w:marTop w:val="0"/>
              <w:marBottom w:val="0"/>
              <w:divBdr>
                <w:top w:val="none" w:sz="0" w:space="0" w:color="auto"/>
                <w:left w:val="none" w:sz="0" w:space="0" w:color="auto"/>
                <w:bottom w:val="none" w:sz="0" w:space="0" w:color="auto"/>
                <w:right w:val="none" w:sz="0" w:space="0" w:color="auto"/>
              </w:divBdr>
            </w:div>
            <w:div w:id="2131195533">
              <w:marLeft w:val="0"/>
              <w:marRight w:val="0"/>
              <w:marTop w:val="0"/>
              <w:marBottom w:val="0"/>
              <w:divBdr>
                <w:top w:val="none" w:sz="0" w:space="0" w:color="auto"/>
                <w:left w:val="none" w:sz="0" w:space="0" w:color="auto"/>
                <w:bottom w:val="none" w:sz="0" w:space="0" w:color="auto"/>
                <w:right w:val="none" w:sz="0" w:space="0" w:color="auto"/>
              </w:divBdr>
            </w:div>
            <w:div w:id="1025865612">
              <w:marLeft w:val="0"/>
              <w:marRight w:val="0"/>
              <w:marTop w:val="0"/>
              <w:marBottom w:val="0"/>
              <w:divBdr>
                <w:top w:val="none" w:sz="0" w:space="0" w:color="auto"/>
                <w:left w:val="none" w:sz="0" w:space="0" w:color="auto"/>
                <w:bottom w:val="none" w:sz="0" w:space="0" w:color="auto"/>
                <w:right w:val="none" w:sz="0" w:space="0" w:color="auto"/>
              </w:divBdr>
            </w:div>
            <w:div w:id="1583181872">
              <w:marLeft w:val="0"/>
              <w:marRight w:val="0"/>
              <w:marTop w:val="0"/>
              <w:marBottom w:val="0"/>
              <w:divBdr>
                <w:top w:val="none" w:sz="0" w:space="0" w:color="auto"/>
                <w:left w:val="none" w:sz="0" w:space="0" w:color="auto"/>
                <w:bottom w:val="none" w:sz="0" w:space="0" w:color="auto"/>
                <w:right w:val="none" w:sz="0" w:space="0" w:color="auto"/>
              </w:divBdr>
            </w:div>
            <w:div w:id="2127313115">
              <w:marLeft w:val="0"/>
              <w:marRight w:val="0"/>
              <w:marTop w:val="0"/>
              <w:marBottom w:val="0"/>
              <w:divBdr>
                <w:top w:val="none" w:sz="0" w:space="0" w:color="auto"/>
                <w:left w:val="none" w:sz="0" w:space="0" w:color="auto"/>
                <w:bottom w:val="none" w:sz="0" w:space="0" w:color="auto"/>
                <w:right w:val="none" w:sz="0" w:space="0" w:color="auto"/>
              </w:divBdr>
            </w:div>
            <w:div w:id="854734585">
              <w:marLeft w:val="0"/>
              <w:marRight w:val="0"/>
              <w:marTop w:val="0"/>
              <w:marBottom w:val="0"/>
              <w:divBdr>
                <w:top w:val="none" w:sz="0" w:space="0" w:color="auto"/>
                <w:left w:val="none" w:sz="0" w:space="0" w:color="auto"/>
                <w:bottom w:val="none" w:sz="0" w:space="0" w:color="auto"/>
                <w:right w:val="none" w:sz="0" w:space="0" w:color="auto"/>
              </w:divBdr>
            </w:div>
            <w:div w:id="155465264">
              <w:marLeft w:val="0"/>
              <w:marRight w:val="0"/>
              <w:marTop w:val="0"/>
              <w:marBottom w:val="0"/>
              <w:divBdr>
                <w:top w:val="none" w:sz="0" w:space="0" w:color="auto"/>
                <w:left w:val="none" w:sz="0" w:space="0" w:color="auto"/>
                <w:bottom w:val="none" w:sz="0" w:space="0" w:color="auto"/>
                <w:right w:val="none" w:sz="0" w:space="0" w:color="auto"/>
              </w:divBdr>
            </w:div>
            <w:div w:id="1909068219">
              <w:marLeft w:val="0"/>
              <w:marRight w:val="0"/>
              <w:marTop w:val="0"/>
              <w:marBottom w:val="0"/>
              <w:divBdr>
                <w:top w:val="none" w:sz="0" w:space="0" w:color="auto"/>
                <w:left w:val="none" w:sz="0" w:space="0" w:color="auto"/>
                <w:bottom w:val="none" w:sz="0" w:space="0" w:color="auto"/>
                <w:right w:val="none" w:sz="0" w:space="0" w:color="auto"/>
              </w:divBdr>
            </w:div>
            <w:div w:id="1369183219">
              <w:marLeft w:val="0"/>
              <w:marRight w:val="0"/>
              <w:marTop w:val="0"/>
              <w:marBottom w:val="0"/>
              <w:divBdr>
                <w:top w:val="none" w:sz="0" w:space="0" w:color="auto"/>
                <w:left w:val="none" w:sz="0" w:space="0" w:color="auto"/>
                <w:bottom w:val="none" w:sz="0" w:space="0" w:color="auto"/>
                <w:right w:val="none" w:sz="0" w:space="0" w:color="auto"/>
              </w:divBdr>
            </w:div>
            <w:div w:id="1459908464">
              <w:marLeft w:val="0"/>
              <w:marRight w:val="0"/>
              <w:marTop w:val="0"/>
              <w:marBottom w:val="0"/>
              <w:divBdr>
                <w:top w:val="none" w:sz="0" w:space="0" w:color="auto"/>
                <w:left w:val="none" w:sz="0" w:space="0" w:color="auto"/>
                <w:bottom w:val="none" w:sz="0" w:space="0" w:color="auto"/>
                <w:right w:val="none" w:sz="0" w:space="0" w:color="auto"/>
              </w:divBdr>
            </w:div>
            <w:div w:id="1212183731">
              <w:marLeft w:val="0"/>
              <w:marRight w:val="0"/>
              <w:marTop w:val="0"/>
              <w:marBottom w:val="0"/>
              <w:divBdr>
                <w:top w:val="none" w:sz="0" w:space="0" w:color="auto"/>
                <w:left w:val="none" w:sz="0" w:space="0" w:color="auto"/>
                <w:bottom w:val="none" w:sz="0" w:space="0" w:color="auto"/>
                <w:right w:val="none" w:sz="0" w:space="0" w:color="auto"/>
              </w:divBdr>
            </w:div>
            <w:div w:id="810706712">
              <w:marLeft w:val="0"/>
              <w:marRight w:val="0"/>
              <w:marTop w:val="0"/>
              <w:marBottom w:val="0"/>
              <w:divBdr>
                <w:top w:val="none" w:sz="0" w:space="0" w:color="auto"/>
                <w:left w:val="none" w:sz="0" w:space="0" w:color="auto"/>
                <w:bottom w:val="none" w:sz="0" w:space="0" w:color="auto"/>
                <w:right w:val="none" w:sz="0" w:space="0" w:color="auto"/>
              </w:divBdr>
            </w:div>
            <w:div w:id="684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8380">
      <w:bodyDiv w:val="1"/>
      <w:marLeft w:val="0"/>
      <w:marRight w:val="0"/>
      <w:marTop w:val="0"/>
      <w:marBottom w:val="0"/>
      <w:divBdr>
        <w:top w:val="none" w:sz="0" w:space="0" w:color="auto"/>
        <w:left w:val="none" w:sz="0" w:space="0" w:color="auto"/>
        <w:bottom w:val="none" w:sz="0" w:space="0" w:color="auto"/>
        <w:right w:val="none" w:sz="0" w:space="0" w:color="auto"/>
      </w:divBdr>
      <w:divsChild>
        <w:div w:id="247276123">
          <w:marLeft w:val="0"/>
          <w:marRight w:val="0"/>
          <w:marTop w:val="0"/>
          <w:marBottom w:val="0"/>
          <w:divBdr>
            <w:top w:val="none" w:sz="0" w:space="0" w:color="auto"/>
            <w:left w:val="none" w:sz="0" w:space="0" w:color="auto"/>
            <w:bottom w:val="none" w:sz="0" w:space="0" w:color="auto"/>
            <w:right w:val="none" w:sz="0" w:space="0" w:color="auto"/>
          </w:divBdr>
        </w:div>
        <w:div w:id="325325365">
          <w:marLeft w:val="0"/>
          <w:marRight w:val="0"/>
          <w:marTop w:val="0"/>
          <w:marBottom w:val="0"/>
          <w:divBdr>
            <w:top w:val="none" w:sz="0" w:space="0" w:color="auto"/>
            <w:left w:val="none" w:sz="0" w:space="0" w:color="auto"/>
            <w:bottom w:val="none" w:sz="0" w:space="0" w:color="auto"/>
            <w:right w:val="none" w:sz="0" w:space="0" w:color="auto"/>
          </w:divBdr>
        </w:div>
        <w:div w:id="356927523">
          <w:marLeft w:val="0"/>
          <w:marRight w:val="0"/>
          <w:marTop w:val="0"/>
          <w:marBottom w:val="0"/>
          <w:divBdr>
            <w:top w:val="none" w:sz="0" w:space="0" w:color="auto"/>
            <w:left w:val="none" w:sz="0" w:space="0" w:color="auto"/>
            <w:bottom w:val="none" w:sz="0" w:space="0" w:color="auto"/>
            <w:right w:val="none" w:sz="0" w:space="0" w:color="auto"/>
          </w:divBdr>
        </w:div>
        <w:div w:id="1930112280">
          <w:marLeft w:val="0"/>
          <w:marRight w:val="0"/>
          <w:marTop w:val="0"/>
          <w:marBottom w:val="0"/>
          <w:divBdr>
            <w:top w:val="none" w:sz="0" w:space="0" w:color="auto"/>
            <w:left w:val="none" w:sz="0" w:space="0" w:color="auto"/>
            <w:bottom w:val="none" w:sz="0" w:space="0" w:color="auto"/>
            <w:right w:val="none" w:sz="0" w:space="0" w:color="auto"/>
          </w:divBdr>
        </w:div>
      </w:divsChild>
    </w:div>
    <w:div w:id="223835859">
      <w:bodyDiv w:val="1"/>
      <w:marLeft w:val="0"/>
      <w:marRight w:val="0"/>
      <w:marTop w:val="0"/>
      <w:marBottom w:val="0"/>
      <w:divBdr>
        <w:top w:val="none" w:sz="0" w:space="0" w:color="auto"/>
        <w:left w:val="none" w:sz="0" w:space="0" w:color="auto"/>
        <w:bottom w:val="none" w:sz="0" w:space="0" w:color="auto"/>
        <w:right w:val="none" w:sz="0" w:space="0" w:color="auto"/>
      </w:divBdr>
      <w:divsChild>
        <w:div w:id="1458642681">
          <w:marLeft w:val="0"/>
          <w:marRight w:val="0"/>
          <w:marTop w:val="0"/>
          <w:marBottom w:val="0"/>
          <w:divBdr>
            <w:top w:val="none" w:sz="0" w:space="0" w:color="auto"/>
            <w:left w:val="none" w:sz="0" w:space="0" w:color="auto"/>
            <w:bottom w:val="none" w:sz="0" w:space="0" w:color="auto"/>
            <w:right w:val="none" w:sz="0" w:space="0" w:color="auto"/>
          </w:divBdr>
        </w:div>
        <w:div w:id="1418671568">
          <w:marLeft w:val="0"/>
          <w:marRight w:val="0"/>
          <w:marTop w:val="0"/>
          <w:marBottom w:val="0"/>
          <w:divBdr>
            <w:top w:val="none" w:sz="0" w:space="0" w:color="auto"/>
            <w:left w:val="none" w:sz="0" w:space="0" w:color="auto"/>
            <w:bottom w:val="none" w:sz="0" w:space="0" w:color="auto"/>
            <w:right w:val="none" w:sz="0" w:space="0" w:color="auto"/>
          </w:divBdr>
        </w:div>
      </w:divsChild>
    </w:div>
    <w:div w:id="410390330">
      <w:bodyDiv w:val="1"/>
      <w:marLeft w:val="0"/>
      <w:marRight w:val="0"/>
      <w:marTop w:val="0"/>
      <w:marBottom w:val="0"/>
      <w:divBdr>
        <w:top w:val="none" w:sz="0" w:space="0" w:color="auto"/>
        <w:left w:val="none" w:sz="0" w:space="0" w:color="auto"/>
        <w:bottom w:val="none" w:sz="0" w:space="0" w:color="auto"/>
        <w:right w:val="none" w:sz="0" w:space="0" w:color="auto"/>
      </w:divBdr>
      <w:divsChild>
        <w:div w:id="1378705831">
          <w:marLeft w:val="0"/>
          <w:marRight w:val="0"/>
          <w:marTop w:val="0"/>
          <w:marBottom w:val="0"/>
          <w:divBdr>
            <w:top w:val="none" w:sz="0" w:space="0" w:color="auto"/>
            <w:left w:val="none" w:sz="0" w:space="0" w:color="auto"/>
            <w:bottom w:val="none" w:sz="0" w:space="0" w:color="auto"/>
            <w:right w:val="none" w:sz="0" w:space="0" w:color="auto"/>
          </w:divBdr>
        </w:div>
        <w:div w:id="1606380940">
          <w:marLeft w:val="0"/>
          <w:marRight w:val="0"/>
          <w:marTop w:val="0"/>
          <w:marBottom w:val="0"/>
          <w:divBdr>
            <w:top w:val="none" w:sz="0" w:space="0" w:color="auto"/>
            <w:left w:val="none" w:sz="0" w:space="0" w:color="auto"/>
            <w:bottom w:val="none" w:sz="0" w:space="0" w:color="auto"/>
            <w:right w:val="none" w:sz="0" w:space="0" w:color="auto"/>
          </w:divBdr>
        </w:div>
        <w:div w:id="1116216497">
          <w:marLeft w:val="0"/>
          <w:marRight w:val="0"/>
          <w:marTop w:val="0"/>
          <w:marBottom w:val="0"/>
          <w:divBdr>
            <w:top w:val="none" w:sz="0" w:space="0" w:color="auto"/>
            <w:left w:val="none" w:sz="0" w:space="0" w:color="auto"/>
            <w:bottom w:val="none" w:sz="0" w:space="0" w:color="auto"/>
            <w:right w:val="none" w:sz="0" w:space="0" w:color="auto"/>
          </w:divBdr>
        </w:div>
        <w:div w:id="1277443507">
          <w:marLeft w:val="0"/>
          <w:marRight w:val="0"/>
          <w:marTop w:val="0"/>
          <w:marBottom w:val="0"/>
          <w:divBdr>
            <w:top w:val="none" w:sz="0" w:space="0" w:color="auto"/>
            <w:left w:val="none" w:sz="0" w:space="0" w:color="auto"/>
            <w:bottom w:val="none" w:sz="0" w:space="0" w:color="auto"/>
            <w:right w:val="none" w:sz="0" w:space="0" w:color="auto"/>
          </w:divBdr>
        </w:div>
      </w:divsChild>
    </w:div>
    <w:div w:id="442119907">
      <w:bodyDiv w:val="1"/>
      <w:marLeft w:val="0"/>
      <w:marRight w:val="0"/>
      <w:marTop w:val="0"/>
      <w:marBottom w:val="0"/>
      <w:divBdr>
        <w:top w:val="none" w:sz="0" w:space="0" w:color="auto"/>
        <w:left w:val="none" w:sz="0" w:space="0" w:color="auto"/>
        <w:bottom w:val="none" w:sz="0" w:space="0" w:color="auto"/>
        <w:right w:val="none" w:sz="0" w:space="0" w:color="auto"/>
      </w:divBdr>
      <w:divsChild>
        <w:div w:id="423191405">
          <w:marLeft w:val="0"/>
          <w:marRight w:val="0"/>
          <w:marTop w:val="0"/>
          <w:marBottom w:val="0"/>
          <w:divBdr>
            <w:top w:val="none" w:sz="0" w:space="0" w:color="auto"/>
            <w:left w:val="none" w:sz="0" w:space="0" w:color="auto"/>
            <w:bottom w:val="none" w:sz="0" w:space="0" w:color="auto"/>
            <w:right w:val="none" w:sz="0" w:space="0" w:color="auto"/>
          </w:divBdr>
        </w:div>
        <w:div w:id="1829587350">
          <w:marLeft w:val="0"/>
          <w:marRight w:val="0"/>
          <w:marTop w:val="0"/>
          <w:marBottom w:val="0"/>
          <w:divBdr>
            <w:top w:val="none" w:sz="0" w:space="0" w:color="auto"/>
            <w:left w:val="none" w:sz="0" w:space="0" w:color="auto"/>
            <w:bottom w:val="none" w:sz="0" w:space="0" w:color="auto"/>
            <w:right w:val="none" w:sz="0" w:space="0" w:color="auto"/>
          </w:divBdr>
        </w:div>
      </w:divsChild>
    </w:div>
    <w:div w:id="515268436">
      <w:bodyDiv w:val="1"/>
      <w:marLeft w:val="0"/>
      <w:marRight w:val="0"/>
      <w:marTop w:val="0"/>
      <w:marBottom w:val="0"/>
      <w:divBdr>
        <w:top w:val="none" w:sz="0" w:space="0" w:color="auto"/>
        <w:left w:val="none" w:sz="0" w:space="0" w:color="auto"/>
        <w:bottom w:val="none" w:sz="0" w:space="0" w:color="auto"/>
        <w:right w:val="none" w:sz="0" w:space="0" w:color="auto"/>
      </w:divBdr>
      <w:divsChild>
        <w:div w:id="557013799">
          <w:marLeft w:val="0"/>
          <w:marRight w:val="0"/>
          <w:marTop w:val="0"/>
          <w:marBottom w:val="0"/>
          <w:divBdr>
            <w:top w:val="none" w:sz="0" w:space="0" w:color="auto"/>
            <w:left w:val="none" w:sz="0" w:space="0" w:color="auto"/>
            <w:bottom w:val="none" w:sz="0" w:space="0" w:color="auto"/>
            <w:right w:val="none" w:sz="0" w:space="0" w:color="auto"/>
          </w:divBdr>
        </w:div>
        <w:div w:id="84617689">
          <w:marLeft w:val="0"/>
          <w:marRight w:val="0"/>
          <w:marTop w:val="0"/>
          <w:marBottom w:val="0"/>
          <w:divBdr>
            <w:top w:val="none" w:sz="0" w:space="0" w:color="auto"/>
            <w:left w:val="none" w:sz="0" w:space="0" w:color="auto"/>
            <w:bottom w:val="none" w:sz="0" w:space="0" w:color="auto"/>
            <w:right w:val="none" w:sz="0" w:space="0" w:color="auto"/>
          </w:divBdr>
        </w:div>
        <w:div w:id="2082872476">
          <w:marLeft w:val="0"/>
          <w:marRight w:val="0"/>
          <w:marTop w:val="0"/>
          <w:marBottom w:val="0"/>
          <w:divBdr>
            <w:top w:val="none" w:sz="0" w:space="0" w:color="auto"/>
            <w:left w:val="none" w:sz="0" w:space="0" w:color="auto"/>
            <w:bottom w:val="none" w:sz="0" w:space="0" w:color="auto"/>
            <w:right w:val="none" w:sz="0" w:space="0" w:color="auto"/>
          </w:divBdr>
        </w:div>
      </w:divsChild>
    </w:div>
    <w:div w:id="526336890">
      <w:bodyDiv w:val="1"/>
      <w:marLeft w:val="0"/>
      <w:marRight w:val="0"/>
      <w:marTop w:val="0"/>
      <w:marBottom w:val="0"/>
      <w:divBdr>
        <w:top w:val="none" w:sz="0" w:space="0" w:color="auto"/>
        <w:left w:val="none" w:sz="0" w:space="0" w:color="auto"/>
        <w:bottom w:val="none" w:sz="0" w:space="0" w:color="auto"/>
        <w:right w:val="none" w:sz="0" w:space="0" w:color="auto"/>
      </w:divBdr>
      <w:divsChild>
        <w:div w:id="4870449">
          <w:marLeft w:val="0"/>
          <w:marRight w:val="0"/>
          <w:marTop w:val="0"/>
          <w:marBottom w:val="0"/>
          <w:divBdr>
            <w:top w:val="none" w:sz="0" w:space="0" w:color="auto"/>
            <w:left w:val="none" w:sz="0" w:space="0" w:color="auto"/>
            <w:bottom w:val="none" w:sz="0" w:space="0" w:color="auto"/>
            <w:right w:val="none" w:sz="0" w:space="0" w:color="auto"/>
          </w:divBdr>
        </w:div>
        <w:div w:id="1791632354">
          <w:marLeft w:val="0"/>
          <w:marRight w:val="0"/>
          <w:marTop w:val="0"/>
          <w:marBottom w:val="0"/>
          <w:divBdr>
            <w:top w:val="none" w:sz="0" w:space="0" w:color="auto"/>
            <w:left w:val="none" w:sz="0" w:space="0" w:color="auto"/>
            <w:bottom w:val="none" w:sz="0" w:space="0" w:color="auto"/>
            <w:right w:val="none" w:sz="0" w:space="0" w:color="auto"/>
          </w:divBdr>
        </w:div>
      </w:divsChild>
    </w:div>
    <w:div w:id="547842824">
      <w:bodyDiv w:val="1"/>
      <w:marLeft w:val="0"/>
      <w:marRight w:val="0"/>
      <w:marTop w:val="0"/>
      <w:marBottom w:val="0"/>
      <w:divBdr>
        <w:top w:val="none" w:sz="0" w:space="0" w:color="auto"/>
        <w:left w:val="none" w:sz="0" w:space="0" w:color="auto"/>
        <w:bottom w:val="none" w:sz="0" w:space="0" w:color="auto"/>
        <w:right w:val="none" w:sz="0" w:space="0" w:color="auto"/>
      </w:divBdr>
      <w:divsChild>
        <w:div w:id="361446271">
          <w:marLeft w:val="0"/>
          <w:marRight w:val="0"/>
          <w:marTop w:val="0"/>
          <w:marBottom w:val="0"/>
          <w:divBdr>
            <w:top w:val="none" w:sz="0" w:space="0" w:color="auto"/>
            <w:left w:val="none" w:sz="0" w:space="0" w:color="auto"/>
            <w:bottom w:val="none" w:sz="0" w:space="0" w:color="auto"/>
            <w:right w:val="none" w:sz="0" w:space="0" w:color="auto"/>
          </w:divBdr>
        </w:div>
        <w:div w:id="2115637560">
          <w:marLeft w:val="0"/>
          <w:marRight w:val="0"/>
          <w:marTop w:val="0"/>
          <w:marBottom w:val="0"/>
          <w:divBdr>
            <w:top w:val="none" w:sz="0" w:space="0" w:color="auto"/>
            <w:left w:val="none" w:sz="0" w:space="0" w:color="auto"/>
            <w:bottom w:val="none" w:sz="0" w:space="0" w:color="auto"/>
            <w:right w:val="none" w:sz="0" w:space="0" w:color="auto"/>
          </w:divBdr>
        </w:div>
      </w:divsChild>
    </w:div>
    <w:div w:id="636758995">
      <w:bodyDiv w:val="1"/>
      <w:marLeft w:val="0"/>
      <w:marRight w:val="0"/>
      <w:marTop w:val="0"/>
      <w:marBottom w:val="0"/>
      <w:divBdr>
        <w:top w:val="none" w:sz="0" w:space="0" w:color="auto"/>
        <w:left w:val="none" w:sz="0" w:space="0" w:color="auto"/>
        <w:bottom w:val="none" w:sz="0" w:space="0" w:color="auto"/>
        <w:right w:val="none" w:sz="0" w:space="0" w:color="auto"/>
      </w:divBdr>
      <w:divsChild>
        <w:div w:id="198588194">
          <w:marLeft w:val="0"/>
          <w:marRight w:val="0"/>
          <w:marTop w:val="0"/>
          <w:marBottom w:val="0"/>
          <w:divBdr>
            <w:top w:val="none" w:sz="0" w:space="0" w:color="auto"/>
            <w:left w:val="none" w:sz="0" w:space="0" w:color="auto"/>
            <w:bottom w:val="none" w:sz="0" w:space="0" w:color="auto"/>
            <w:right w:val="none" w:sz="0" w:space="0" w:color="auto"/>
          </w:divBdr>
        </w:div>
        <w:div w:id="617566714">
          <w:marLeft w:val="0"/>
          <w:marRight w:val="0"/>
          <w:marTop w:val="0"/>
          <w:marBottom w:val="0"/>
          <w:divBdr>
            <w:top w:val="none" w:sz="0" w:space="0" w:color="auto"/>
            <w:left w:val="none" w:sz="0" w:space="0" w:color="auto"/>
            <w:bottom w:val="none" w:sz="0" w:space="0" w:color="auto"/>
            <w:right w:val="none" w:sz="0" w:space="0" w:color="auto"/>
          </w:divBdr>
        </w:div>
        <w:div w:id="307515445">
          <w:marLeft w:val="0"/>
          <w:marRight w:val="0"/>
          <w:marTop w:val="0"/>
          <w:marBottom w:val="0"/>
          <w:divBdr>
            <w:top w:val="none" w:sz="0" w:space="0" w:color="auto"/>
            <w:left w:val="none" w:sz="0" w:space="0" w:color="auto"/>
            <w:bottom w:val="none" w:sz="0" w:space="0" w:color="auto"/>
            <w:right w:val="none" w:sz="0" w:space="0" w:color="auto"/>
          </w:divBdr>
        </w:div>
      </w:divsChild>
    </w:div>
    <w:div w:id="689572711">
      <w:bodyDiv w:val="1"/>
      <w:marLeft w:val="0"/>
      <w:marRight w:val="0"/>
      <w:marTop w:val="0"/>
      <w:marBottom w:val="0"/>
      <w:divBdr>
        <w:top w:val="none" w:sz="0" w:space="0" w:color="auto"/>
        <w:left w:val="none" w:sz="0" w:space="0" w:color="auto"/>
        <w:bottom w:val="none" w:sz="0" w:space="0" w:color="auto"/>
        <w:right w:val="none" w:sz="0" w:space="0" w:color="auto"/>
      </w:divBdr>
      <w:divsChild>
        <w:div w:id="8141978">
          <w:marLeft w:val="0"/>
          <w:marRight w:val="0"/>
          <w:marTop w:val="0"/>
          <w:marBottom w:val="0"/>
          <w:divBdr>
            <w:top w:val="none" w:sz="0" w:space="0" w:color="auto"/>
            <w:left w:val="none" w:sz="0" w:space="0" w:color="auto"/>
            <w:bottom w:val="none" w:sz="0" w:space="0" w:color="auto"/>
            <w:right w:val="none" w:sz="0" w:space="0" w:color="auto"/>
          </w:divBdr>
        </w:div>
        <w:div w:id="2128235434">
          <w:marLeft w:val="0"/>
          <w:marRight w:val="0"/>
          <w:marTop w:val="0"/>
          <w:marBottom w:val="0"/>
          <w:divBdr>
            <w:top w:val="none" w:sz="0" w:space="0" w:color="auto"/>
            <w:left w:val="none" w:sz="0" w:space="0" w:color="auto"/>
            <w:bottom w:val="none" w:sz="0" w:space="0" w:color="auto"/>
            <w:right w:val="none" w:sz="0" w:space="0" w:color="auto"/>
          </w:divBdr>
        </w:div>
        <w:div w:id="1725905236">
          <w:marLeft w:val="0"/>
          <w:marRight w:val="0"/>
          <w:marTop w:val="0"/>
          <w:marBottom w:val="0"/>
          <w:divBdr>
            <w:top w:val="none" w:sz="0" w:space="0" w:color="auto"/>
            <w:left w:val="none" w:sz="0" w:space="0" w:color="auto"/>
            <w:bottom w:val="none" w:sz="0" w:space="0" w:color="auto"/>
            <w:right w:val="none" w:sz="0" w:space="0" w:color="auto"/>
          </w:divBdr>
        </w:div>
        <w:div w:id="1932539637">
          <w:marLeft w:val="0"/>
          <w:marRight w:val="0"/>
          <w:marTop w:val="0"/>
          <w:marBottom w:val="0"/>
          <w:divBdr>
            <w:top w:val="none" w:sz="0" w:space="0" w:color="auto"/>
            <w:left w:val="none" w:sz="0" w:space="0" w:color="auto"/>
            <w:bottom w:val="none" w:sz="0" w:space="0" w:color="auto"/>
            <w:right w:val="none" w:sz="0" w:space="0" w:color="auto"/>
          </w:divBdr>
        </w:div>
        <w:div w:id="2089843251">
          <w:marLeft w:val="0"/>
          <w:marRight w:val="0"/>
          <w:marTop w:val="0"/>
          <w:marBottom w:val="0"/>
          <w:divBdr>
            <w:top w:val="none" w:sz="0" w:space="0" w:color="auto"/>
            <w:left w:val="none" w:sz="0" w:space="0" w:color="auto"/>
            <w:bottom w:val="none" w:sz="0" w:space="0" w:color="auto"/>
            <w:right w:val="none" w:sz="0" w:space="0" w:color="auto"/>
          </w:divBdr>
        </w:div>
        <w:div w:id="712391727">
          <w:marLeft w:val="0"/>
          <w:marRight w:val="0"/>
          <w:marTop w:val="0"/>
          <w:marBottom w:val="0"/>
          <w:divBdr>
            <w:top w:val="none" w:sz="0" w:space="0" w:color="auto"/>
            <w:left w:val="none" w:sz="0" w:space="0" w:color="auto"/>
            <w:bottom w:val="none" w:sz="0" w:space="0" w:color="auto"/>
            <w:right w:val="none" w:sz="0" w:space="0" w:color="auto"/>
          </w:divBdr>
        </w:div>
        <w:div w:id="1819103718">
          <w:marLeft w:val="0"/>
          <w:marRight w:val="0"/>
          <w:marTop w:val="0"/>
          <w:marBottom w:val="0"/>
          <w:divBdr>
            <w:top w:val="none" w:sz="0" w:space="0" w:color="auto"/>
            <w:left w:val="none" w:sz="0" w:space="0" w:color="auto"/>
            <w:bottom w:val="none" w:sz="0" w:space="0" w:color="auto"/>
            <w:right w:val="none" w:sz="0" w:space="0" w:color="auto"/>
          </w:divBdr>
        </w:div>
        <w:div w:id="179467310">
          <w:marLeft w:val="0"/>
          <w:marRight w:val="0"/>
          <w:marTop w:val="0"/>
          <w:marBottom w:val="0"/>
          <w:divBdr>
            <w:top w:val="none" w:sz="0" w:space="0" w:color="auto"/>
            <w:left w:val="none" w:sz="0" w:space="0" w:color="auto"/>
            <w:bottom w:val="none" w:sz="0" w:space="0" w:color="auto"/>
            <w:right w:val="none" w:sz="0" w:space="0" w:color="auto"/>
          </w:divBdr>
        </w:div>
        <w:div w:id="1109198772">
          <w:marLeft w:val="0"/>
          <w:marRight w:val="0"/>
          <w:marTop w:val="0"/>
          <w:marBottom w:val="0"/>
          <w:divBdr>
            <w:top w:val="none" w:sz="0" w:space="0" w:color="auto"/>
            <w:left w:val="none" w:sz="0" w:space="0" w:color="auto"/>
            <w:bottom w:val="none" w:sz="0" w:space="0" w:color="auto"/>
            <w:right w:val="none" w:sz="0" w:space="0" w:color="auto"/>
          </w:divBdr>
        </w:div>
        <w:div w:id="498232078">
          <w:marLeft w:val="0"/>
          <w:marRight w:val="0"/>
          <w:marTop w:val="0"/>
          <w:marBottom w:val="0"/>
          <w:divBdr>
            <w:top w:val="none" w:sz="0" w:space="0" w:color="auto"/>
            <w:left w:val="none" w:sz="0" w:space="0" w:color="auto"/>
            <w:bottom w:val="none" w:sz="0" w:space="0" w:color="auto"/>
            <w:right w:val="none" w:sz="0" w:space="0" w:color="auto"/>
          </w:divBdr>
        </w:div>
      </w:divsChild>
    </w:div>
    <w:div w:id="715662026">
      <w:bodyDiv w:val="1"/>
      <w:marLeft w:val="0"/>
      <w:marRight w:val="0"/>
      <w:marTop w:val="0"/>
      <w:marBottom w:val="0"/>
      <w:divBdr>
        <w:top w:val="none" w:sz="0" w:space="0" w:color="auto"/>
        <w:left w:val="none" w:sz="0" w:space="0" w:color="auto"/>
        <w:bottom w:val="none" w:sz="0" w:space="0" w:color="auto"/>
        <w:right w:val="none" w:sz="0" w:space="0" w:color="auto"/>
      </w:divBdr>
      <w:divsChild>
        <w:div w:id="1983072900">
          <w:marLeft w:val="0"/>
          <w:marRight w:val="0"/>
          <w:marTop w:val="0"/>
          <w:marBottom w:val="0"/>
          <w:divBdr>
            <w:top w:val="none" w:sz="0" w:space="0" w:color="auto"/>
            <w:left w:val="none" w:sz="0" w:space="0" w:color="auto"/>
            <w:bottom w:val="none" w:sz="0" w:space="0" w:color="auto"/>
            <w:right w:val="none" w:sz="0" w:space="0" w:color="auto"/>
          </w:divBdr>
        </w:div>
        <w:div w:id="1386757670">
          <w:marLeft w:val="0"/>
          <w:marRight w:val="0"/>
          <w:marTop w:val="0"/>
          <w:marBottom w:val="0"/>
          <w:divBdr>
            <w:top w:val="none" w:sz="0" w:space="0" w:color="auto"/>
            <w:left w:val="none" w:sz="0" w:space="0" w:color="auto"/>
            <w:bottom w:val="none" w:sz="0" w:space="0" w:color="auto"/>
            <w:right w:val="none" w:sz="0" w:space="0" w:color="auto"/>
          </w:divBdr>
        </w:div>
        <w:div w:id="1246304886">
          <w:marLeft w:val="0"/>
          <w:marRight w:val="0"/>
          <w:marTop w:val="0"/>
          <w:marBottom w:val="0"/>
          <w:divBdr>
            <w:top w:val="none" w:sz="0" w:space="0" w:color="auto"/>
            <w:left w:val="none" w:sz="0" w:space="0" w:color="auto"/>
            <w:bottom w:val="none" w:sz="0" w:space="0" w:color="auto"/>
            <w:right w:val="none" w:sz="0" w:space="0" w:color="auto"/>
          </w:divBdr>
        </w:div>
        <w:div w:id="797336968">
          <w:marLeft w:val="0"/>
          <w:marRight w:val="0"/>
          <w:marTop w:val="0"/>
          <w:marBottom w:val="0"/>
          <w:divBdr>
            <w:top w:val="none" w:sz="0" w:space="0" w:color="auto"/>
            <w:left w:val="none" w:sz="0" w:space="0" w:color="auto"/>
            <w:bottom w:val="none" w:sz="0" w:space="0" w:color="auto"/>
            <w:right w:val="none" w:sz="0" w:space="0" w:color="auto"/>
          </w:divBdr>
        </w:div>
        <w:div w:id="1168211147">
          <w:marLeft w:val="0"/>
          <w:marRight w:val="0"/>
          <w:marTop w:val="0"/>
          <w:marBottom w:val="0"/>
          <w:divBdr>
            <w:top w:val="none" w:sz="0" w:space="0" w:color="auto"/>
            <w:left w:val="none" w:sz="0" w:space="0" w:color="auto"/>
            <w:bottom w:val="none" w:sz="0" w:space="0" w:color="auto"/>
            <w:right w:val="none" w:sz="0" w:space="0" w:color="auto"/>
          </w:divBdr>
        </w:div>
        <w:div w:id="786966689">
          <w:marLeft w:val="0"/>
          <w:marRight w:val="0"/>
          <w:marTop w:val="0"/>
          <w:marBottom w:val="0"/>
          <w:divBdr>
            <w:top w:val="none" w:sz="0" w:space="0" w:color="auto"/>
            <w:left w:val="none" w:sz="0" w:space="0" w:color="auto"/>
            <w:bottom w:val="none" w:sz="0" w:space="0" w:color="auto"/>
            <w:right w:val="none" w:sz="0" w:space="0" w:color="auto"/>
          </w:divBdr>
        </w:div>
        <w:div w:id="1121922839">
          <w:marLeft w:val="0"/>
          <w:marRight w:val="0"/>
          <w:marTop w:val="0"/>
          <w:marBottom w:val="0"/>
          <w:divBdr>
            <w:top w:val="none" w:sz="0" w:space="0" w:color="auto"/>
            <w:left w:val="none" w:sz="0" w:space="0" w:color="auto"/>
            <w:bottom w:val="none" w:sz="0" w:space="0" w:color="auto"/>
            <w:right w:val="none" w:sz="0" w:space="0" w:color="auto"/>
          </w:divBdr>
        </w:div>
      </w:divsChild>
    </w:div>
    <w:div w:id="741802816">
      <w:bodyDiv w:val="1"/>
      <w:marLeft w:val="0"/>
      <w:marRight w:val="0"/>
      <w:marTop w:val="0"/>
      <w:marBottom w:val="0"/>
      <w:divBdr>
        <w:top w:val="none" w:sz="0" w:space="0" w:color="auto"/>
        <w:left w:val="none" w:sz="0" w:space="0" w:color="auto"/>
        <w:bottom w:val="none" w:sz="0" w:space="0" w:color="auto"/>
        <w:right w:val="none" w:sz="0" w:space="0" w:color="auto"/>
      </w:divBdr>
      <w:divsChild>
        <w:div w:id="104465038">
          <w:marLeft w:val="0"/>
          <w:marRight w:val="0"/>
          <w:marTop w:val="0"/>
          <w:marBottom w:val="0"/>
          <w:divBdr>
            <w:top w:val="none" w:sz="0" w:space="0" w:color="auto"/>
            <w:left w:val="none" w:sz="0" w:space="0" w:color="auto"/>
            <w:bottom w:val="none" w:sz="0" w:space="0" w:color="auto"/>
            <w:right w:val="none" w:sz="0" w:space="0" w:color="auto"/>
          </w:divBdr>
        </w:div>
        <w:div w:id="245069733">
          <w:marLeft w:val="0"/>
          <w:marRight w:val="0"/>
          <w:marTop w:val="0"/>
          <w:marBottom w:val="0"/>
          <w:divBdr>
            <w:top w:val="none" w:sz="0" w:space="0" w:color="auto"/>
            <w:left w:val="none" w:sz="0" w:space="0" w:color="auto"/>
            <w:bottom w:val="none" w:sz="0" w:space="0" w:color="auto"/>
            <w:right w:val="none" w:sz="0" w:space="0" w:color="auto"/>
          </w:divBdr>
        </w:div>
        <w:div w:id="242764295">
          <w:marLeft w:val="0"/>
          <w:marRight w:val="0"/>
          <w:marTop w:val="0"/>
          <w:marBottom w:val="0"/>
          <w:divBdr>
            <w:top w:val="none" w:sz="0" w:space="0" w:color="auto"/>
            <w:left w:val="none" w:sz="0" w:space="0" w:color="auto"/>
            <w:bottom w:val="none" w:sz="0" w:space="0" w:color="auto"/>
            <w:right w:val="none" w:sz="0" w:space="0" w:color="auto"/>
          </w:divBdr>
        </w:div>
        <w:div w:id="115492292">
          <w:marLeft w:val="0"/>
          <w:marRight w:val="0"/>
          <w:marTop w:val="0"/>
          <w:marBottom w:val="0"/>
          <w:divBdr>
            <w:top w:val="none" w:sz="0" w:space="0" w:color="auto"/>
            <w:left w:val="none" w:sz="0" w:space="0" w:color="auto"/>
            <w:bottom w:val="none" w:sz="0" w:space="0" w:color="auto"/>
            <w:right w:val="none" w:sz="0" w:space="0" w:color="auto"/>
          </w:divBdr>
        </w:div>
        <w:div w:id="2144033246">
          <w:marLeft w:val="0"/>
          <w:marRight w:val="0"/>
          <w:marTop w:val="0"/>
          <w:marBottom w:val="0"/>
          <w:divBdr>
            <w:top w:val="none" w:sz="0" w:space="0" w:color="auto"/>
            <w:left w:val="none" w:sz="0" w:space="0" w:color="auto"/>
            <w:bottom w:val="none" w:sz="0" w:space="0" w:color="auto"/>
            <w:right w:val="none" w:sz="0" w:space="0" w:color="auto"/>
          </w:divBdr>
        </w:div>
        <w:div w:id="816804474">
          <w:marLeft w:val="0"/>
          <w:marRight w:val="0"/>
          <w:marTop w:val="0"/>
          <w:marBottom w:val="0"/>
          <w:divBdr>
            <w:top w:val="none" w:sz="0" w:space="0" w:color="auto"/>
            <w:left w:val="none" w:sz="0" w:space="0" w:color="auto"/>
            <w:bottom w:val="none" w:sz="0" w:space="0" w:color="auto"/>
            <w:right w:val="none" w:sz="0" w:space="0" w:color="auto"/>
          </w:divBdr>
        </w:div>
        <w:div w:id="1859923779">
          <w:marLeft w:val="0"/>
          <w:marRight w:val="0"/>
          <w:marTop w:val="0"/>
          <w:marBottom w:val="0"/>
          <w:divBdr>
            <w:top w:val="none" w:sz="0" w:space="0" w:color="auto"/>
            <w:left w:val="none" w:sz="0" w:space="0" w:color="auto"/>
            <w:bottom w:val="none" w:sz="0" w:space="0" w:color="auto"/>
            <w:right w:val="none" w:sz="0" w:space="0" w:color="auto"/>
          </w:divBdr>
        </w:div>
      </w:divsChild>
    </w:div>
    <w:div w:id="745296984">
      <w:bodyDiv w:val="1"/>
      <w:marLeft w:val="0"/>
      <w:marRight w:val="0"/>
      <w:marTop w:val="0"/>
      <w:marBottom w:val="0"/>
      <w:divBdr>
        <w:top w:val="none" w:sz="0" w:space="0" w:color="auto"/>
        <w:left w:val="none" w:sz="0" w:space="0" w:color="auto"/>
        <w:bottom w:val="none" w:sz="0" w:space="0" w:color="auto"/>
        <w:right w:val="none" w:sz="0" w:space="0" w:color="auto"/>
      </w:divBdr>
      <w:divsChild>
        <w:div w:id="1446004623">
          <w:marLeft w:val="0"/>
          <w:marRight w:val="0"/>
          <w:marTop w:val="0"/>
          <w:marBottom w:val="0"/>
          <w:divBdr>
            <w:top w:val="none" w:sz="0" w:space="0" w:color="auto"/>
            <w:left w:val="none" w:sz="0" w:space="0" w:color="auto"/>
            <w:bottom w:val="none" w:sz="0" w:space="0" w:color="auto"/>
            <w:right w:val="none" w:sz="0" w:space="0" w:color="auto"/>
          </w:divBdr>
        </w:div>
        <w:div w:id="1268851200">
          <w:marLeft w:val="0"/>
          <w:marRight w:val="0"/>
          <w:marTop w:val="0"/>
          <w:marBottom w:val="0"/>
          <w:divBdr>
            <w:top w:val="none" w:sz="0" w:space="0" w:color="auto"/>
            <w:left w:val="none" w:sz="0" w:space="0" w:color="auto"/>
            <w:bottom w:val="none" w:sz="0" w:space="0" w:color="auto"/>
            <w:right w:val="none" w:sz="0" w:space="0" w:color="auto"/>
          </w:divBdr>
        </w:div>
        <w:div w:id="1655141068">
          <w:marLeft w:val="0"/>
          <w:marRight w:val="0"/>
          <w:marTop w:val="0"/>
          <w:marBottom w:val="0"/>
          <w:divBdr>
            <w:top w:val="none" w:sz="0" w:space="0" w:color="auto"/>
            <w:left w:val="none" w:sz="0" w:space="0" w:color="auto"/>
            <w:bottom w:val="none" w:sz="0" w:space="0" w:color="auto"/>
            <w:right w:val="none" w:sz="0" w:space="0" w:color="auto"/>
          </w:divBdr>
        </w:div>
        <w:div w:id="515846948">
          <w:marLeft w:val="0"/>
          <w:marRight w:val="0"/>
          <w:marTop w:val="0"/>
          <w:marBottom w:val="0"/>
          <w:divBdr>
            <w:top w:val="none" w:sz="0" w:space="0" w:color="auto"/>
            <w:left w:val="none" w:sz="0" w:space="0" w:color="auto"/>
            <w:bottom w:val="none" w:sz="0" w:space="0" w:color="auto"/>
            <w:right w:val="none" w:sz="0" w:space="0" w:color="auto"/>
          </w:divBdr>
        </w:div>
        <w:div w:id="289168532">
          <w:marLeft w:val="0"/>
          <w:marRight w:val="0"/>
          <w:marTop w:val="0"/>
          <w:marBottom w:val="0"/>
          <w:divBdr>
            <w:top w:val="none" w:sz="0" w:space="0" w:color="auto"/>
            <w:left w:val="none" w:sz="0" w:space="0" w:color="auto"/>
            <w:bottom w:val="none" w:sz="0" w:space="0" w:color="auto"/>
            <w:right w:val="none" w:sz="0" w:space="0" w:color="auto"/>
          </w:divBdr>
        </w:div>
        <w:div w:id="1249851353">
          <w:marLeft w:val="0"/>
          <w:marRight w:val="0"/>
          <w:marTop w:val="0"/>
          <w:marBottom w:val="0"/>
          <w:divBdr>
            <w:top w:val="none" w:sz="0" w:space="0" w:color="auto"/>
            <w:left w:val="none" w:sz="0" w:space="0" w:color="auto"/>
            <w:bottom w:val="none" w:sz="0" w:space="0" w:color="auto"/>
            <w:right w:val="none" w:sz="0" w:space="0" w:color="auto"/>
          </w:divBdr>
        </w:div>
        <w:div w:id="408961317">
          <w:marLeft w:val="0"/>
          <w:marRight w:val="0"/>
          <w:marTop w:val="0"/>
          <w:marBottom w:val="0"/>
          <w:divBdr>
            <w:top w:val="none" w:sz="0" w:space="0" w:color="auto"/>
            <w:left w:val="none" w:sz="0" w:space="0" w:color="auto"/>
            <w:bottom w:val="none" w:sz="0" w:space="0" w:color="auto"/>
            <w:right w:val="none" w:sz="0" w:space="0" w:color="auto"/>
          </w:divBdr>
        </w:div>
        <w:div w:id="1017847456">
          <w:marLeft w:val="0"/>
          <w:marRight w:val="0"/>
          <w:marTop w:val="0"/>
          <w:marBottom w:val="0"/>
          <w:divBdr>
            <w:top w:val="none" w:sz="0" w:space="0" w:color="auto"/>
            <w:left w:val="none" w:sz="0" w:space="0" w:color="auto"/>
            <w:bottom w:val="none" w:sz="0" w:space="0" w:color="auto"/>
            <w:right w:val="none" w:sz="0" w:space="0" w:color="auto"/>
          </w:divBdr>
        </w:div>
        <w:div w:id="1581601559">
          <w:marLeft w:val="0"/>
          <w:marRight w:val="0"/>
          <w:marTop w:val="0"/>
          <w:marBottom w:val="0"/>
          <w:divBdr>
            <w:top w:val="none" w:sz="0" w:space="0" w:color="auto"/>
            <w:left w:val="none" w:sz="0" w:space="0" w:color="auto"/>
            <w:bottom w:val="none" w:sz="0" w:space="0" w:color="auto"/>
            <w:right w:val="none" w:sz="0" w:space="0" w:color="auto"/>
          </w:divBdr>
        </w:div>
        <w:div w:id="1168785922">
          <w:marLeft w:val="0"/>
          <w:marRight w:val="0"/>
          <w:marTop w:val="0"/>
          <w:marBottom w:val="0"/>
          <w:divBdr>
            <w:top w:val="none" w:sz="0" w:space="0" w:color="auto"/>
            <w:left w:val="none" w:sz="0" w:space="0" w:color="auto"/>
            <w:bottom w:val="none" w:sz="0" w:space="0" w:color="auto"/>
            <w:right w:val="none" w:sz="0" w:space="0" w:color="auto"/>
          </w:divBdr>
        </w:div>
        <w:div w:id="1493597791">
          <w:marLeft w:val="0"/>
          <w:marRight w:val="0"/>
          <w:marTop w:val="0"/>
          <w:marBottom w:val="0"/>
          <w:divBdr>
            <w:top w:val="none" w:sz="0" w:space="0" w:color="auto"/>
            <w:left w:val="none" w:sz="0" w:space="0" w:color="auto"/>
            <w:bottom w:val="none" w:sz="0" w:space="0" w:color="auto"/>
            <w:right w:val="none" w:sz="0" w:space="0" w:color="auto"/>
          </w:divBdr>
        </w:div>
      </w:divsChild>
    </w:div>
    <w:div w:id="750590333">
      <w:bodyDiv w:val="1"/>
      <w:marLeft w:val="0"/>
      <w:marRight w:val="0"/>
      <w:marTop w:val="0"/>
      <w:marBottom w:val="0"/>
      <w:divBdr>
        <w:top w:val="none" w:sz="0" w:space="0" w:color="auto"/>
        <w:left w:val="none" w:sz="0" w:space="0" w:color="auto"/>
        <w:bottom w:val="none" w:sz="0" w:space="0" w:color="auto"/>
        <w:right w:val="none" w:sz="0" w:space="0" w:color="auto"/>
      </w:divBdr>
      <w:divsChild>
        <w:div w:id="1695888383">
          <w:marLeft w:val="0"/>
          <w:marRight w:val="0"/>
          <w:marTop w:val="0"/>
          <w:marBottom w:val="0"/>
          <w:divBdr>
            <w:top w:val="none" w:sz="0" w:space="0" w:color="auto"/>
            <w:left w:val="none" w:sz="0" w:space="0" w:color="auto"/>
            <w:bottom w:val="none" w:sz="0" w:space="0" w:color="auto"/>
            <w:right w:val="none" w:sz="0" w:space="0" w:color="auto"/>
          </w:divBdr>
        </w:div>
        <w:div w:id="1428043377">
          <w:marLeft w:val="0"/>
          <w:marRight w:val="0"/>
          <w:marTop w:val="0"/>
          <w:marBottom w:val="0"/>
          <w:divBdr>
            <w:top w:val="none" w:sz="0" w:space="0" w:color="auto"/>
            <w:left w:val="none" w:sz="0" w:space="0" w:color="auto"/>
            <w:bottom w:val="none" w:sz="0" w:space="0" w:color="auto"/>
            <w:right w:val="none" w:sz="0" w:space="0" w:color="auto"/>
          </w:divBdr>
        </w:div>
      </w:divsChild>
    </w:div>
    <w:div w:id="877625044">
      <w:bodyDiv w:val="1"/>
      <w:marLeft w:val="0"/>
      <w:marRight w:val="0"/>
      <w:marTop w:val="0"/>
      <w:marBottom w:val="0"/>
      <w:divBdr>
        <w:top w:val="none" w:sz="0" w:space="0" w:color="auto"/>
        <w:left w:val="none" w:sz="0" w:space="0" w:color="auto"/>
        <w:bottom w:val="none" w:sz="0" w:space="0" w:color="auto"/>
        <w:right w:val="none" w:sz="0" w:space="0" w:color="auto"/>
      </w:divBdr>
      <w:divsChild>
        <w:div w:id="2082486893">
          <w:marLeft w:val="0"/>
          <w:marRight w:val="0"/>
          <w:marTop w:val="0"/>
          <w:marBottom w:val="0"/>
          <w:divBdr>
            <w:top w:val="none" w:sz="0" w:space="0" w:color="auto"/>
            <w:left w:val="none" w:sz="0" w:space="0" w:color="auto"/>
            <w:bottom w:val="none" w:sz="0" w:space="0" w:color="auto"/>
            <w:right w:val="none" w:sz="0" w:space="0" w:color="auto"/>
          </w:divBdr>
        </w:div>
        <w:div w:id="2009400005">
          <w:marLeft w:val="0"/>
          <w:marRight w:val="0"/>
          <w:marTop w:val="0"/>
          <w:marBottom w:val="0"/>
          <w:divBdr>
            <w:top w:val="none" w:sz="0" w:space="0" w:color="auto"/>
            <w:left w:val="none" w:sz="0" w:space="0" w:color="auto"/>
            <w:bottom w:val="none" w:sz="0" w:space="0" w:color="auto"/>
            <w:right w:val="none" w:sz="0" w:space="0" w:color="auto"/>
          </w:divBdr>
        </w:div>
        <w:div w:id="1036546514">
          <w:marLeft w:val="0"/>
          <w:marRight w:val="0"/>
          <w:marTop w:val="0"/>
          <w:marBottom w:val="0"/>
          <w:divBdr>
            <w:top w:val="none" w:sz="0" w:space="0" w:color="auto"/>
            <w:left w:val="none" w:sz="0" w:space="0" w:color="auto"/>
            <w:bottom w:val="none" w:sz="0" w:space="0" w:color="auto"/>
            <w:right w:val="none" w:sz="0" w:space="0" w:color="auto"/>
          </w:divBdr>
        </w:div>
      </w:divsChild>
    </w:div>
    <w:div w:id="881593570">
      <w:bodyDiv w:val="1"/>
      <w:marLeft w:val="0"/>
      <w:marRight w:val="0"/>
      <w:marTop w:val="0"/>
      <w:marBottom w:val="0"/>
      <w:divBdr>
        <w:top w:val="none" w:sz="0" w:space="0" w:color="auto"/>
        <w:left w:val="none" w:sz="0" w:space="0" w:color="auto"/>
        <w:bottom w:val="none" w:sz="0" w:space="0" w:color="auto"/>
        <w:right w:val="none" w:sz="0" w:space="0" w:color="auto"/>
      </w:divBdr>
      <w:divsChild>
        <w:div w:id="2092004126">
          <w:marLeft w:val="0"/>
          <w:marRight w:val="0"/>
          <w:marTop w:val="0"/>
          <w:marBottom w:val="0"/>
          <w:divBdr>
            <w:top w:val="none" w:sz="0" w:space="0" w:color="auto"/>
            <w:left w:val="none" w:sz="0" w:space="0" w:color="auto"/>
            <w:bottom w:val="none" w:sz="0" w:space="0" w:color="auto"/>
            <w:right w:val="none" w:sz="0" w:space="0" w:color="auto"/>
          </w:divBdr>
        </w:div>
        <w:div w:id="1999185065">
          <w:marLeft w:val="0"/>
          <w:marRight w:val="0"/>
          <w:marTop w:val="0"/>
          <w:marBottom w:val="0"/>
          <w:divBdr>
            <w:top w:val="none" w:sz="0" w:space="0" w:color="auto"/>
            <w:left w:val="none" w:sz="0" w:space="0" w:color="auto"/>
            <w:bottom w:val="none" w:sz="0" w:space="0" w:color="auto"/>
            <w:right w:val="none" w:sz="0" w:space="0" w:color="auto"/>
          </w:divBdr>
        </w:div>
        <w:div w:id="26222464">
          <w:marLeft w:val="0"/>
          <w:marRight w:val="0"/>
          <w:marTop w:val="0"/>
          <w:marBottom w:val="0"/>
          <w:divBdr>
            <w:top w:val="none" w:sz="0" w:space="0" w:color="auto"/>
            <w:left w:val="none" w:sz="0" w:space="0" w:color="auto"/>
            <w:bottom w:val="none" w:sz="0" w:space="0" w:color="auto"/>
            <w:right w:val="none" w:sz="0" w:space="0" w:color="auto"/>
          </w:divBdr>
        </w:div>
        <w:div w:id="259993908">
          <w:marLeft w:val="0"/>
          <w:marRight w:val="0"/>
          <w:marTop w:val="0"/>
          <w:marBottom w:val="0"/>
          <w:divBdr>
            <w:top w:val="none" w:sz="0" w:space="0" w:color="auto"/>
            <w:left w:val="none" w:sz="0" w:space="0" w:color="auto"/>
            <w:bottom w:val="none" w:sz="0" w:space="0" w:color="auto"/>
            <w:right w:val="none" w:sz="0" w:space="0" w:color="auto"/>
          </w:divBdr>
        </w:div>
      </w:divsChild>
    </w:div>
    <w:div w:id="1094714166">
      <w:bodyDiv w:val="1"/>
      <w:marLeft w:val="0"/>
      <w:marRight w:val="0"/>
      <w:marTop w:val="0"/>
      <w:marBottom w:val="0"/>
      <w:divBdr>
        <w:top w:val="none" w:sz="0" w:space="0" w:color="auto"/>
        <w:left w:val="none" w:sz="0" w:space="0" w:color="auto"/>
        <w:bottom w:val="none" w:sz="0" w:space="0" w:color="auto"/>
        <w:right w:val="none" w:sz="0" w:space="0" w:color="auto"/>
      </w:divBdr>
      <w:divsChild>
        <w:div w:id="1953315058">
          <w:marLeft w:val="0"/>
          <w:marRight w:val="0"/>
          <w:marTop w:val="0"/>
          <w:marBottom w:val="0"/>
          <w:divBdr>
            <w:top w:val="none" w:sz="0" w:space="0" w:color="auto"/>
            <w:left w:val="none" w:sz="0" w:space="0" w:color="auto"/>
            <w:bottom w:val="none" w:sz="0" w:space="0" w:color="auto"/>
            <w:right w:val="none" w:sz="0" w:space="0" w:color="auto"/>
          </w:divBdr>
        </w:div>
        <w:div w:id="864294867">
          <w:marLeft w:val="0"/>
          <w:marRight w:val="0"/>
          <w:marTop w:val="0"/>
          <w:marBottom w:val="0"/>
          <w:divBdr>
            <w:top w:val="none" w:sz="0" w:space="0" w:color="auto"/>
            <w:left w:val="none" w:sz="0" w:space="0" w:color="auto"/>
            <w:bottom w:val="none" w:sz="0" w:space="0" w:color="auto"/>
            <w:right w:val="none" w:sz="0" w:space="0" w:color="auto"/>
          </w:divBdr>
        </w:div>
        <w:div w:id="415055341">
          <w:marLeft w:val="0"/>
          <w:marRight w:val="0"/>
          <w:marTop w:val="0"/>
          <w:marBottom w:val="0"/>
          <w:divBdr>
            <w:top w:val="none" w:sz="0" w:space="0" w:color="auto"/>
            <w:left w:val="none" w:sz="0" w:space="0" w:color="auto"/>
            <w:bottom w:val="none" w:sz="0" w:space="0" w:color="auto"/>
            <w:right w:val="none" w:sz="0" w:space="0" w:color="auto"/>
          </w:divBdr>
        </w:div>
      </w:divsChild>
    </w:div>
    <w:div w:id="1101753961">
      <w:bodyDiv w:val="1"/>
      <w:marLeft w:val="0"/>
      <w:marRight w:val="0"/>
      <w:marTop w:val="0"/>
      <w:marBottom w:val="0"/>
      <w:divBdr>
        <w:top w:val="none" w:sz="0" w:space="0" w:color="auto"/>
        <w:left w:val="none" w:sz="0" w:space="0" w:color="auto"/>
        <w:bottom w:val="none" w:sz="0" w:space="0" w:color="auto"/>
        <w:right w:val="none" w:sz="0" w:space="0" w:color="auto"/>
      </w:divBdr>
      <w:divsChild>
        <w:div w:id="285239704">
          <w:marLeft w:val="0"/>
          <w:marRight w:val="0"/>
          <w:marTop w:val="0"/>
          <w:marBottom w:val="0"/>
          <w:divBdr>
            <w:top w:val="none" w:sz="0" w:space="0" w:color="auto"/>
            <w:left w:val="none" w:sz="0" w:space="0" w:color="auto"/>
            <w:bottom w:val="none" w:sz="0" w:space="0" w:color="auto"/>
            <w:right w:val="none" w:sz="0" w:space="0" w:color="auto"/>
          </w:divBdr>
        </w:div>
        <w:div w:id="561138858">
          <w:marLeft w:val="0"/>
          <w:marRight w:val="0"/>
          <w:marTop w:val="0"/>
          <w:marBottom w:val="0"/>
          <w:divBdr>
            <w:top w:val="none" w:sz="0" w:space="0" w:color="auto"/>
            <w:left w:val="none" w:sz="0" w:space="0" w:color="auto"/>
            <w:bottom w:val="none" w:sz="0" w:space="0" w:color="auto"/>
            <w:right w:val="none" w:sz="0" w:space="0" w:color="auto"/>
          </w:divBdr>
        </w:div>
      </w:divsChild>
    </w:div>
    <w:div w:id="1175612462">
      <w:bodyDiv w:val="1"/>
      <w:marLeft w:val="0"/>
      <w:marRight w:val="0"/>
      <w:marTop w:val="0"/>
      <w:marBottom w:val="0"/>
      <w:divBdr>
        <w:top w:val="none" w:sz="0" w:space="0" w:color="auto"/>
        <w:left w:val="none" w:sz="0" w:space="0" w:color="auto"/>
        <w:bottom w:val="none" w:sz="0" w:space="0" w:color="auto"/>
        <w:right w:val="none" w:sz="0" w:space="0" w:color="auto"/>
      </w:divBdr>
      <w:divsChild>
        <w:div w:id="1638223805">
          <w:marLeft w:val="0"/>
          <w:marRight w:val="0"/>
          <w:marTop w:val="0"/>
          <w:marBottom w:val="0"/>
          <w:divBdr>
            <w:top w:val="none" w:sz="0" w:space="0" w:color="auto"/>
            <w:left w:val="none" w:sz="0" w:space="0" w:color="auto"/>
            <w:bottom w:val="none" w:sz="0" w:space="0" w:color="auto"/>
            <w:right w:val="none" w:sz="0" w:space="0" w:color="auto"/>
          </w:divBdr>
        </w:div>
        <w:div w:id="610359916">
          <w:marLeft w:val="0"/>
          <w:marRight w:val="0"/>
          <w:marTop w:val="0"/>
          <w:marBottom w:val="0"/>
          <w:divBdr>
            <w:top w:val="none" w:sz="0" w:space="0" w:color="auto"/>
            <w:left w:val="none" w:sz="0" w:space="0" w:color="auto"/>
            <w:bottom w:val="none" w:sz="0" w:space="0" w:color="auto"/>
            <w:right w:val="none" w:sz="0" w:space="0" w:color="auto"/>
          </w:divBdr>
        </w:div>
        <w:div w:id="93789711">
          <w:marLeft w:val="0"/>
          <w:marRight w:val="0"/>
          <w:marTop w:val="0"/>
          <w:marBottom w:val="0"/>
          <w:divBdr>
            <w:top w:val="none" w:sz="0" w:space="0" w:color="auto"/>
            <w:left w:val="none" w:sz="0" w:space="0" w:color="auto"/>
            <w:bottom w:val="none" w:sz="0" w:space="0" w:color="auto"/>
            <w:right w:val="none" w:sz="0" w:space="0" w:color="auto"/>
          </w:divBdr>
        </w:div>
      </w:divsChild>
    </w:div>
    <w:div w:id="1234972125">
      <w:bodyDiv w:val="1"/>
      <w:marLeft w:val="0"/>
      <w:marRight w:val="0"/>
      <w:marTop w:val="0"/>
      <w:marBottom w:val="0"/>
      <w:divBdr>
        <w:top w:val="none" w:sz="0" w:space="0" w:color="auto"/>
        <w:left w:val="none" w:sz="0" w:space="0" w:color="auto"/>
        <w:bottom w:val="none" w:sz="0" w:space="0" w:color="auto"/>
        <w:right w:val="none" w:sz="0" w:space="0" w:color="auto"/>
      </w:divBdr>
      <w:divsChild>
        <w:div w:id="565726391">
          <w:marLeft w:val="0"/>
          <w:marRight w:val="0"/>
          <w:marTop w:val="0"/>
          <w:marBottom w:val="0"/>
          <w:divBdr>
            <w:top w:val="none" w:sz="0" w:space="0" w:color="auto"/>
            <w:left w:val="none" w:sz="0" w:space="0" w:color="auto"/>
            <w:bottom w:val="none" w:sz="0" w:space="0" w:color="auto"/>
            <w:right w:val="none" w:sz="0" w:space="0" w:color="auto"/>
          </w:divBdr>
        </w:div>
        <w:div w:id="508450069">
          <w:marLeft w:val="0"/>
          <w:marRight w:val="0"/>
          <w:marTop w:val="0"/>
          <w:marBottom w:val="0"/>
          <w:divBdr>
            <w:top w:val="none" w:sz="0" w:space="0" w:color="auto"/>
            <w:left w:val="none" w:sz="0" w:space="0" w:color="auto"/>
            <w:bottom w:val="none" w:sz="0" w:space="0" w:color="auto"/>
            <w:right w:val="none" w:sz="0" w:space="0" w:color="auto"/>
          </w:divBdr>
        </w:div>
        <w:div w:id="412969086">
          <w:marLeft w:val="0"/>
          <w:marRight w:val="0"/>
          <w:marTop w:val="0"/>
          <w:marBottom w:val="0"/>
          <w:divBdr>
            <w:top w:val="none" w:sz="0" w:space="0" w:color="auto"/>
            <w:left w:val="none" w:sz="0" w:space="0" w:color="auto"/>
            <w:bottom w:val="none" w:sz="0" w:space="0" w:color="auto"/>
            <w:right w:val="none" w:sz="0" w:space="0" w:color="auto"/>
          </w:divBdr>
        </w:div>
      </w:divsChild>
    </w:div>
    <w:div w:id="1388070724">
      <w:bodyDiv w:val="1"/>
      <w:marLeft w:val="0"/>
      <w:marRight w:val="0"/>
      <w:marTop w:val="0"/>
      <w:marBottom w:val="0"/>
      <w:divBdr>
        <w:top w:val="none" w:sz="0" w:space="0" w:color="auto"/>
        <w:left w:val="none" w:sz="0" w:space="0" w:color="auto"/>
        <w:bottom w:val="none" w:sz="0" w:space="0" w:color="auto"/>
        <w:right w:val="none" w:sz="0" w:space="0" w:color="auto"/>
      </w:divBdr>
      <w:divsChild>
        <w:div w:id="1712224397">
          <w:marLeft w:val="0"/>
          <w:marRight w:val="0"/>
          <w:marTop w:val="0"/>
          <w:marBottom w:val="0"/>
          <w:divBdr>
            <w:top w:val="none" w:sz="0" w:space="0" w:color="auto"/>
            <w:left w:val="none" w:sz="0" w:space="0" w:color="auto"/>
            <w:bottom w:val="none" w:sz="0" w:space="0" w:color="auto"/>
            <w:right w:val="none" w:sz="0" w:space="0" w:color="auto"/>
          </w:divBdr>
        </w:div>
        <w:div w:id="1850027585">
          <w:marLeft w:val="0"/>
          <w:marRight w:val="0"/>
          <w:marTop w:val="0"/>
          <w:marBottom w:val="0"/>
          <w:divBdr>
            <w:top w:val="none" w:sz="0" w:space="0" w:color="auto"/>
            <w:left w:val="none" w:sz="0" w:space="0" w:color="auto"/>
            <w:bottom w:val="none" w:sz="0" w:space="0" w:color="auto"/>
            <w:right w:val="none" w:sz="0" w:space="0" w:color="auto"/>
          </w:divBdr>
        </w:div>
        <w:div w:id="300186470">
          <w:marLeft w:val="0"/>
          <w:marRight w:val="0"/>
          <w:marTop w:val="0"/>
          <w:marBottom w:val="0"/>
          <w:divBdr>
            <w:top w:val="none" w:sz="0" w:space="0" w:color="auto"/>
            <w:left w:val="none" w:sz="0" w:space="0" w:color="auto"/>
            <w:bottom w:val="none" w:sz="0" w:space="0" w:color="auto"/>
            <w:right w:val="none" w:sz="0" w:space="0" w:color="auto"/>
          </w:divBdr>
        </w:div>
        <w:div w:id="357506066">
          <w:marLeft w:val="0"/>
          <w:marRight w:val="0"/>
          <w:marTop w:val="0"/>
          <w:marBottom w:val="0"/>
          <w:divBdr>
            <w:top w:val="none" w:sz="0" w:space="0" w:color="auto"/>
            <w:left w:val="none" w:sz="0" w:space="0" w:color="auto"/>
            <w:bottom w:val="none" w:sz="0" w:space="0" w:color="auto"/>
            <w:right w:val="none" w:sz="0" w:space="0" w:color="auto"/>
          </w:divBdr>
        </w:div>
        <w:div w:id="2028630240">
          <w:marLeft w:val="0"/>
          <w:marRight w:val="0"/>
          <w:marTop w:val="0"/>
          <w:marBottom w:val="0"/>
          <w:divBdr>
            <w:top w:val="none" w:sz="0" w:space="0" w:color="auto"/>
            <w:left w:val="none" w:sz="0" w:space="0" w:color="auto"/>
            <w:bottom w:val="none" w:sz="0" w:space="0" w:color="auto"/>
            <w:right w:val="none" w:sz="0" w:space="0" w:color="auto"/>
          </w:divBdr>
        </w:div>
        <w:div w:id="1916553067">
          <w:marLeft w:val="0"/>
          <w:marRight w:val="0"/>
          <w:marTop w:val="0"/>
          <w:marBottom w:val="0"/>
          <w:divBdr>
            <w:top w:val="none" w:sz="0" w:space="0" w:color="auto"/>
            <w:left w:val="none" w:sz="0" w:space="0" w:color="auto"/>
            <w:bottom w:val="none" w:sz="0" w:space="0" w:color="auto"/>
            <w:right w:val="none" w:sz="0" w:space="0" w:color="auto"/>
          </w:divBdr>
        </w:div>
        <w:div w:id="2051567612">
          <w:marLeft w:val="0"/>
          <w:marRight w:val="0"/>
          <w:marTop w:val="0"/>
          <w:marBottom w:val="0"/>
          <w:divBdr>
            <w:top w:val="none" w:sz="0" w:space="0" w:color="auto"/>
            <w:left w:val="none" w:sz="0" w:space="0" w:color="auto"/>
            <w:bottom w:val="none" w:sz="0" w:space="0" w:color="auto"/>
            <w:right w:val="none" w:sz="0" w:space="0" w:color="auto"/>
          </w:divBdr>
        </w:div>
      </w:divsChild>
    </w:div>
    <w:div w:id="1457024050">
      <w:bodyDiv w:val="1"/>
      <w:marLeft w:val="0"/>
      <w:marRight w:val="0"/>
      <w:marTop w:val="0"/>
      <w:marBottom w:val="0"/>
      <w:divBdr>
        <w:top w:val="none" w:sz="0" w:space="0" w:color="auto"/>
        <w:left w:val="none" w:sz="0" w:space="0" w:color="auto"/>
        <w:bottom w:val="none" w:sz="0" w:space="0" w:color="auto"/>
        <w:right w:val="none" w:sz="0" w:space="0" w:color="auto"/>
      </w:divBdr>
      <w:divsChild>
        <w:div w:id="686448773">
          <w:marLeft w:val="0"/>
          <w:marRight w:val="0"/>
          <w:marTop w:val="0"/>
          <w:marBottom w:val="0"/>
          <w:divBdr>
            <w:top w:val="none" w:sz="0" w:space="0" w:color="auto"/>
            <w:left w:val="none" w:sz="0" w:space="0" w:color="auto"/>
            <w:bottom w:val="none" w:sz="0" w:space="0" w:color="auto"/>
            <w:right w:val="none" w:sz="0" w:space="0" w:color="auto"/>
          </w:divBdr>
        </w:div>
        <w:div w:id="1762749630">
          <w:marLeft w:val="0"/>
          <w:marRight w:val="0"/>
          <w:marTop w:val="0"/>
          <w:marBottom w:val="0"/>
          <w:divBdr>
            <w:top w:val="none" w:sz="0" w:space="0" w:color="auto"/>
            <w:left w:val="none" w:sz="0" w:space="0" w:color="auto"/>
            <w:bottom w:val="none" w:sz="0" w:space="0" w:color="auto"/>
            <w:right w:val="none" w:sz="0" w:space="0" w:color="auto"/>
          </w:divBdr>
        </w:div>
      </w:divsChild>
    </w:div>
    <w:div w:id="1494835455">
      <w:bodyDiv w:val="1"/>
      <w:marLeft w:val="0"/>
      <w:marRight w:val="0"/>
      <w:marTop w:val="0"/>
      <w:marBottom w:val="0"/>
      <w:divBdr>
        <w:top w:val="none" w:sz="0" w:space="0" w:color="auto"/>
        <w:left w:val="none" w:sz="0" w:space="0" w:color="auto"/>
        <w:bottom w:val="none" w:sz="0" w:space="0" w:color="auto"/>
        <w:right w:val="none" w:sz="0" w:space="0" w:color="auto"/>
      </w:divBdr>
      <w:divsChild>
        <w:div w:id="2125928162">
          <w:marLeft w:val="0"/>
          <w:marRight w:val="0"/>
          <w:marTop w:val="0"/>
          <w:marBottom w:val="0"/>
          <w:divBdr>
            <w:top w:val="none" w:sz="0" w:space="0" w:color="auto"/>
            <w:left w:val="none" w:sz="0" w:space="0" w:color="auto"/>
            <w:bottom w:val="none" w:sz="0" w:space="0" w:color="auto"/>
            <w:right w:val="none" w:sz="0" w:space="0" w:color="auto"/>
          </w:divBdr>
        </w:div>
        <w:div w:id="1840807288">
          <w:marLeft w:val="0"/>
          <w:marRight w:val="0"/>
          <w:marTop w:val="0"/>
          <w:marBottom w:val="0"/>
          <w:divBdr>
            <w:top w:val="none" w:sz="0" w:space="0" w:color="auto"/>
            <w:left w:val="none" w:sz="0" w:space="0" w:color="auto"/>
            <w:bottom w:val="none" w:sz="0" w:space="0" w:color="auto"/>
            <w:right w:val="none" w:sz="0" w:space="0" w:color="auto"/>
          </w:divBdr>
        </w:div>
        <w:div w:id="274752803">
          <w:marLeft w:val="0"/>
          <w:marRight w:val="0"/>
          <w:marTop w:val="0"/>
          <w:marBottom w:val="0"/>
          <w:divBdr>
            <w:top w:val="none" w:sz="0" w:space="0" w:color="auto"/>
            <w:left w:val="none" w:sz="0" w:space="0" w:color="auto"/>
            <w:bottom w:val="none" w:sz="0" w:space="0" w:color="auto"/>
            <w:right w:val="none" w:sz="0" w:space="0" w:color="auto"/>
          </w:divBdr>
        </w:div>
        <w:div w:id="586617369">
          <w:marLeft w:val="0"/>
          <w:marRight w:val="0"/>
          <w:marTop w:val="0"/>
          <w:marBottom w:val="0"/>
          <w:divBdr>
            <w:top w:val="none" w:sz="0" w:space="0" w:color="auto"/>
            <w:left w:val="none" w:sz="0" w:space="0" w:color="auto"/>
            <w:bottom w:val="none" w:sz="0" w:space="0" w:color="auto"/>
            <w:right w:val="none" w:sz="0" w:space="0" w:color="auto"/>
          </w:divBdr>
        </w:div>
        <w:div w:id="1395424892">
          <w:marLeft w:val="0"/>
          <w:marRight w:val="0"/>
          <w:marTop w:val="0"/>
          <w:marBottom w:val="0"/>
          <w:divBdr>
            <w:top w:val="none" w:sz="0" w:space="0" w:color="auto"/>
            <w:left w:val="none" w:sz="0" w:space="0" w:color="auto"/>
            <w:bottom w:val="none" w:sz="0" w:space="0" w:color="auto"/>
            <w:right w:val="none" w:sz="0" w:space="0" w:color="auto"/>
          </w:divBdr>
        </w:div>
        <w:div w:id="232591439">
          <w:marLeft w:val="0"/>
          <w:marRight w:val="0"/>
          <w:marTop w:val="0"/>
          <w:marBottom w:val="0"/>
          <w:divBdr>
            <w:top w:val="none" w:sz="0" w:space="0" w:color="auto"/>
            <w:left w:val="none" w:sz="0" w:space="0" w:color="auto"/>
            <w:bottom w:val="none" w:sz="0" w:space="0" w:color="auto"/>
            <w:right w:val="none" w:sz="0" w:space="0" w:color="auto"/>
          </w:divBdr>
        </w:div>
        <w:div w:id="739137414">
          <w:marLeft w:val="0"/>
          <w:marRight w:val="0"/>
          <w:marTop w:val="0"/>
          <w:marBottom w:val="0"/>
          <w:divBdr>
            <w:top w:val="none" w:sz="0" w:space="0" w:color="auto"/>
            <w:left w:val="none" w:sz="0" w:space="0" w:color="auto"/>
            <w:bottom w:val="none" w:sz="0" w:space="0" w:color="auto"/>
            <w:right w:val="none" w:sz="0" w:space="0" w:color="auto"/>
          </w:divBdr>
        </w:div>
        <w:div w:id="1668049209">
          <w:marLeft w:val="0"/>
          <w:marRight w:val="0"/>
          <w:marTop w:val="0"/>
          <w:marBottom w:val="0"/>
          <w:divBdr>
            <w:top w:val="none" w:sz="0" w:space="0" w:color="auto"/>
            <w:left w:val="none" w:sz="0" w:space="0" w:color="auto"/>
            <w:bottom w:val="none" w:sz="0" w:space="0" w:color="auto"/>
            <w:right w:val="none" w:sz="0" w:space="0" w:color="auto"/>
          </w:divBdr>
        </w:div>
        <w:div w:id="1366563222">
          <w:marLeft w:val="0"/>
          <w:marRight w:val="0"/>
          <w:marTop w:val="0"/>
          <w:marBottom w:val="0"/>
          <w:divBdr>
            <w:top w:val="none" w:sz="0" w:space="0" w:color="auto"/>
            <w:left w:val="none" w:sz="0" w:space="0" w:color="auto"/>
            <w:bottom w:val="none" w:sz="0" w:space="0" w:color="auto"/>
            <w:right w:val="none" w:sz="0" w:space="0" w:color="auto"/>
          </w:divBdr>
        </w:div>
        <w:div w:id="230850488">
          <w:marLeft w:val="0"/>
          <w:marRight w:val="0"/>
          <w:marTop w:val="0"/>
          <w:marBottom w:val="0"/>
          <w:divBdr>
            <w:top w:val="none" w:sz="0" w:space="0" w:color="auto"/>
            <w:left w:val="none" w:sz="0" w:space="0" w:color="auto"/>
            <w:bottom w:val="none" w:sz="0" w:space="0" w:color="auto"/>
            <w:right w:val="none" w:sz="0" w:space="0" w:color="auto"/>
          </w:divBdr>
        </w:div>
      </w:divsChild>
    </w:div>
    <w:div w:id="1681925955">
      <w:bodyDiv w:val="1"/>
      <w:marLeft w:val="0"/>
      <w:marRight w:val="0"/>
      <w:marTop w:val="0"/>
      <w:marBottom w:val="0"/>
      <w:divBdr>
        <w:top w:val="none" w:sz="0" w:space="0" w:color="auto"/>
        <w:left w:val="none" w:sz="0" w:space="0" w:color="auto"/>
        <w:bottom w:val="none" w:sz="0" w:space="0" w:color="auto"/>
        <w:right w:val="none" w:sz="0" w:space="0" w:color="auto"/>
      </w:divBdr>
      <w:divsChild>
        <w:div w:id="588735399">
          <w:marLeft w:val="0"/>
          <w:marRight w:val="0"/>
          <w:marTop w:val="0"/>
          <w:marBottom w:val="0"/>
          <w:divBdr>
            <w:top w:val="none" w:sz="0" w:space="0" w:color="auto"/>
            <w:left w:val="none" w:sz="0" w:space="0" w:color="auto"/>
            <w:bottom w:val="none" w:sz="0" w:space="0" w:color="auto"/>
            <w:right w:val="none" w:sz="0" w:space="0" w:color="auto"/>
          </w:divBdr>
        </w:div>
        <w:div w:id="551891693">
          <w:marLeft w:val="0"/>
          <w:marRight w:val="0"/>
          <w:marTop w:val="0"/>
          <w:marBottom w:val="0"/>
          <w:divBdr>
            <w:top w:val="none" w:sz="0" w:space="0" w:color="auto"/>
            <w:left w:val="none" w:sz="0" w:space="0" w:color="auto"/>
            <w:bottom w:val="none" w:sz="0" w:space="0" w:color="auto"/>
            <w:right w:val="none" w:sz="0" w:space="0" w:color="auto"/>
          </w:divBdr>
        </w:div>
        <w:div w:id="1220284403">
          <w:marLeft w:val="0"/>
          <w:marRight w:val="0"/>
          <w:marTop w:val="0"/>
          <w:marBottom w:val="0"/>
          <w:divBdr>
            <w:top w:val="none" w:sz="0" w:space="0" w:color="auto"/>
            <w:left w:val="none" w:sz="0" w:space="0" w:color="auto"/>
            <w:bottom w:val="none" w:sz="0" w:space="0" w:color="auto"/>
            <w:right w:val="none" w:sz="0" w:space="0" w:color="auto"/>
          </w:divBdr>
        </w:div>
      </w:divsChild>
    </w:div>
    <w:div w:id="1745638379">
      <w:bodyDiv w:val="1"/>
      <w:marLeft w:val="0"/>
      <w:marRight w:val="0"/>
      <w:marTop w:val="0"/>
      <w:marBottom w:val="0"/>
      <w:divBdr>
        <w:top w:val="none" w:sz="0" w:space="0" w:color="auto"/>
        <w:left w:val="none" w:sz="0" w:space="0" w:color="auto"/>
        <w:bottom w:val="none" w:sz="0" w:space="0" w:color="auto"/>
        <w:right w:val="none" w:sz="0" w:space="0" w:color="auto"/>
      </w:divBdr>
      <w:divsChild>
        <w:div w:id="1878816650">
          <w:marLeft w:val="0"/>
          <w:marRight w:val="0"/>
          <w:marTop w:val="0"/>
          <w:marBottom w:val="0"/>
          <w:divBdr>
            <w:top w:val="none" w:sz="0" w:space="0" w:color="auto"/>
            <w:left w:val="none" w:sz="0" w:space="0" w:color="auto"/>
            <w:bottom w:val="none" w:sz="0" w:space="0" w:color="auto"/>
            <w:right w:val="none" w:sz="0" w:space="0" w:color="auto"/>
          </w:divBdr>
        </w:div>
        <w:div w:id="184248343">
          <w:marLeft w:val="0"/>
          <w:marRight w:val="0"/>
          <w:marTop w:val="0"/>
          <w:marBottom w:val="0"/>
          <w:divBdr>
            <w:top w:val="none" w:sz="0" w:space="0" w:color="auto"/>
            <w:left w:val="none" w:sz="0" w:space="0" w:color="auto"/>
            <w:bottom w:val="none" w:sz="0" w:space="0" w:color="auto"/>
            <w:right w:val="none" w:sz="0" w:space="0" w:color="auto"/>
          </w:divBdr>
        </w:div>
        <w:div w:id="1598827114">
          <w:marLeft w:val="0"/>
          <w:marRight w:val="0"/>
          <w:marTop w:val="0"/>
          <w:marBottom w:val="0"/>
          <w:divBdr>
            <w:top w:val="none" w:sz="0" w:space="0" w:color="auto"/>
            <w:left w:val="none" w:sz="0" w:space="0" w:color="auto"/>
            <w:bottom w:val="none" w:sz="0" w:space="0" w:color="auto"/>
            <w:right w:val="none" w:sz="0" w:space="0" w:color="auto"/>
          </w:divBdr>
        </w:div>
        <w:div w:id="1184856331">
          <w:marLeft w:val="0"/>
          <w:marRight w:val="0"/>
          <w:marTop w:val="0"/>
          <w:marBottom w:val="0"/>
          <w:divBdr>
            <w:top w:val="none" w:sz="0" w:space="0" w:color="auto"/>
            <w:left w:val="none" w:sz="0" w:space="0" w:color="auto"/>
            <w:bottom w:val="none" w:sz="0" w:space="0" w:color="auto"/>
            <w:right w:val="none" w:sz="0" w:space="0" w:color="auto"/>
          </w:divBdr>
        </w:div>
        <w:div w:id="982779540">
          <w:marLeft w:val="0"/>
          <w:marRight w:val="0"/>
          <w:marTop w:val="0"/>
          <w:marBottom w:val="0"/>
          <w:divBdr>
            <w:top w:val="none" w:sz="0" w:space="0" w:color="auto"/>
            <w:left w:val="none" w:sz="0" w:space="0" w:color="auto"/>
            <w:bottom w:val="none" w:sz="0" w:space="0" w:color="auto"/>
            <w:right w:val="none" w:sz="0" w:space="0" w:color="auto"/>
          </w:divBdr>
        </w:div>
      </w:divsChild>
    </w:div>
    <w:div w:id="1787432315">
      <w:bodyDiv w:val="1"/>
      <w:marLeft w:val="0"/>
      <w:marRight w:val="0"/>
      <w:marTop w:val="0"/>
      <w:marBottom w:val="0"/>
      <w:divBdr>
        <w:top w:val="none" w:sz="0" w:space="0" w:color="auto"/>
        <w:left w:val="none" w:sz="0" w:space="0" w:color="auto"/>
        <w:bottom w:val="none" w:sz="0" w:space="0" w:color="auto"/>
        <w:right w:val="none" w:sz="0" w:space="0" w:color="auto"/>
      </w:divBdr>
      <w:divsChild>
        <w:div w:id="888686280">
          <w:marLeft w:val="0"/>
          <w:marRight w:val="0"/>
          <w:marTop w:val="0"/>
          <w:marBottom w:val="0"/>
          <w:divBdr>
            <w:top w:val="none" w:sz="0" w:space="0" w:color="auto"/>
            <w:left w:val="none" w:sz="0" w:space="0" w:color="auto"/>
            <w:bottom w:val="none" w:sz="0" w:space="0" w:color="auto"/>
            <w:right w:val="none" w:sz="0" w:space="0" w:color="auto"/>
          </w:divBdr>
        </w:div>
        <w:div w:id="126550819">
          <w:marLeft w:val="0"/>
          <w:marRight w:val="0"/>
          <w:marTop w:val="0"/>
          <w:marBottom w:val="0"/>
          <w:divBdr>
            <w:top w:val="none" w:sz="0" w:space="0" w:color="auto"/>
            <w:left w:val="none" w:sz="0" w:space="0" w:color="auto"/>
            <w:bottom w:val="none" w:sz="0" w:space="0" w:color="auto"/>
            <w:right w:val="none" w:sz="0" w:space="0" w:color="auto"/>
          </w:divBdr>
        </w:div>
        <w:div w:id="1386296750">
          <w:marLeft w:val="0"/>
          <w:marRight w:val="0"/>
          <w:marTop w:val="0"/>
          <w:marBottom w:val="0"/>
          <w:divBdr>
            <w:top w:val="none" w:sz="0" w:space="0" w:color="auto"/>
            <w:left w:val="none" w:sz="0" w:space="0" w:color="auto"/>
            <w:bottom w:val="none" w:sz="0" w:space="0" w:color="auto"/>
            <w:right w:val="none" w:sz="0" w:space="0" w:color="auto"/>
          </w:divBdr>
        </w:div>
        <w:div w:id="1786729771">
          <w:marLeft w:val="0"/>
          <w:marRight w:val="0"/>
          <w:marTop w:val="0"/>
          <w:marBottom w:val="0"/>
          <w:divBdr>
            <w:top w:val="none" w:sz="0" w:space="0" w:color="auto"/>
            <w:left w:val="none" w:sz="0" w:space="0" w:color="auto"/>
            <w:bottom w:val="none" w:sz="0" w:space="0" w:color="auto"/>
            <w:right w:val="none" w:sz="0" w:space="0" w:color="auto"/>
          </w:divBdr>
        </w:div>
      </w:divsChild>
    </w:div>
    <w:div w:id="1883639389">
      <w:bodyDiv w:val="1"/>
      <w:marLeft w:val="0"/>
      <w:marRight w:val="0"/>
      <w:marTop w:val="0"/>
      <w:marBottom w:val="0"/>
      <w:divBdr>
        <w:top w:val="none" w:sz="0" w:space="0" w:color="auto"/>
        <w:left w:val="none" w:sz="0" w:space="0" w:color="auto"/>
        <w:bottom w:val="none" w:sz="0" w:space="0" w:color="auto"/>
        <w:right w:val="none" w:sz="0" w:space="0" w:color="auto"/>
      </w:divBdr>
      <w:divsChild>
        <w:div w:id="160315303">
          <w:marLeft w:val="0"/>
          <w:marRight w:val="0"/>
          <w:marTop w:val="0"/>
          <w:marBottom w:val="0"/>
          <w:divBdr>
            <w:top w:val="none" w:sz="0" w:space="0" w:color="auto"/>
            <w:left w:val="none" w:sz="0" w:space="0" w:color="auto"/>
            <w:bottom w:val="none" w:sz="0" w:space="0" w:color="auto"/>
            <w:right w:val="none" w:sz="0" w:space="0" w:color="auto"/>
          </w:divBdr>
        </w:div>
        <w:div w:id="167604303">
          <w:marLeft w:val="0"/>
          <w:marRight w:val="0"/>
          <w:marTop w:val="0"/>
          <w:marBottom w:val="0"/>
          <w:divBdr>
            <w:top w:val="none" w:sz="0" w:space="0" w:color="auto"/>
            <w:left w:val="none" w:sz="0" w:space="0" w:color="auto"/>
            <w:bottom w:val="none" w:sz="0" w:space="0" w:color="auto"/>
            <w:right w:val="none" w:sz="0" w:space="0" w:color="auto"/>
          </w:divBdr>
        </w:div>
        <w:div w:id="749695781">
          <w:marLeft w:val="0"/>
          <w:marRight w:val="0"/>
          <w:marTop w:val="0"/>
          <w:marBottom w:val="0"/>
          <w:divBdr>
            <w:top w:val="none" w:sz="0" w:space="0" w:color="auto"/>
            <w:left w:val="none" w:sz="0" w:space="0" w:color="auto"/>
            <w:bottom w:val="none" w:sz="0" w:space="0" w:color="auto"/>
            <w:right w:val="none" w:sz="0" w:space="0" w:color="auto"/>
          </w:divBdr>
        </w:div>
        <w:div w:id="1836414426">
          <w:marLeft w:val="0"/>
          <w:marRight w:val="0"/>
          <w:marTop w:val="0"/>
          <w:marBottom w:val="0"/>
          <w:divBdr>
            <w:top w:val="none" w:sz="0" w:space="0" w:color="auto"/>
            <w:left w:val="none" w:sz="0" w:space="0" w:color="auto"/>
            <w:bottom w:val="none" w:sz="0" w:space="0" w:color="auto"/>
            <w:right w:val="none" w:sz="0" w:space="0" w:color="auto"/>
          </w:divBdr>
        </w:div>
        <w:div w:id="1642229832">
          <w:marLeft w:val="0"/>
          <w:marRight w:val="0"/>
          <w:marTop w:val="0"/>
          <w:marBottom w:val="0"/>
          <w:divBdr>
            <w:top w:val="none" w:sz="0" w:space="0" w:color="auto"/>
            <w:left w:val="none" w:sz="0" w:space="0" w:color="auto"/>
            <w:bottom w:val="none" w:sz="0" w:space="0" w:color="auto"/>
            <w:right w:val="none" w:sz="0" w:space="0" w:color="auto"/>
          </w:divBdr>
        </w:div>
        <w:div w:id="314526623">
          <w:marLeft w:val="0"/>
          <w:marRight w:val="0"/>
          <w:marTop w:val="0"/>
          <w:marBottom w:val="0"/>
          <w:divBdr>
            <w:top w:val="none" w:sz="0" w:space="0" w:color="auto"/>
            <w:left w:val="none" w:sz="0" w:space="0" w:color="auto"/>
            <w:bottom w:val="none" w:sz="0" w:space="0" w:color="auto"/>
            <w:right w:val="none" w:sz="0" w:space="0" w:color="auto"/>
          </w:divBdr>
        </w:div>
        <w:div w:id="956713351">
          <w:marLeft w:val="0"/>
          <w:marRight w:val="0"/>
          <w:marTop w:val="0"/>
          <w:marBottom w:val="0"/>
          <w:divBdr>
            <w:top w:val="none" w:sz="0" w:space="0" w:color="auto"/>
            <w:left w:val="none" w:sz="0" w:space="0" w:color="auto"/>
            <w:bottom w:val="none" w:sz="0" w:space="0" w:color="auto"/>
            <w:right w:val="none" w:sz="0" w:space="0" w:color="auto"/>
          </w:divBdr>
        </w:div>
        <w:div w:id="1697611053">
          <w:marLeft w:val="0"/>
          <w:marRight w:val="0"/>
          <w:marTop w:val="0"/>
          <w:marBottom w:val="0"/>
          <w:divBdr>
            <w:top w:val="none" w:sz="0" w:space="0" w:color="auto"/>
            <w:left w:val="none" w:sz="0" w:space="0" w:color="auto"/>
            <w:bottom w:val="none" w:sz="0" w:space="0" w:color="auto"/>
            <w:right w:val="none" w:sz="0" w:space="0" w:color="auto"/>
          </w:divBdr>
        </w:div>
        <w:div w:id="1455052406">
          <w:marLeft w:val="0"/>
          <w:marRight w:val="0"/>
          <w:marTop w:val="0"/>
          <w:marBottom w:val="0"/>
          <w:divBdr>
            <w:top w:val="none" w:sz="0" w:space="0" w:color="auto"/>
            <w:left w:val="none" w:sz="0" w:space="0" w:color="auto"/>
            <w:bottom w:val="none" w:sz="0" w:space="0" w:color="auto"/>
            <w:right w:val="none" w:sz="0" w:space="0" w:color="auto"/>
          </w:divBdr>
        </w:div>
        <w:div w:id="14621498">
          <w:marLeft w:val="0"/>
          <w:marRight w:val="0"/>
          <w:marTop w:val="0"/>
          <w:marBottom w:val="0"/>
          <w:divBdr>
            <w:top w:val="none" w:sz="0" w:space="0" w:color="auto"/>
            <w:left w:val="none" w:sz="0" w:space="0" w:color="auto"/>
            <w:bottom w:val="none" w:sz="0" w:space="0" w:color="auto"/>
            <w:right w:val="none" w:sz="0" w:space="0" w:color="auto"/>
          </w:divBdr>
        </w:div>
        <w:div w:id="121191644">
          <w:marLeft w:val="0"/>
          <w:marRight w:val="0"/>
          <w:marTop w:val="0"/>
          <w:marBottom w:val="0"/>
          <w:divBdr>
            <w:top w:val="none" w:sz="0" w:space="0" w:color="auto"/>
            <w:left w:val="none" w:sz="0" w:space="0" w:color="auto"/>
            <w:bottom w:val="none" w:sz="0" w:space="0" w:color="auto"/>
            <w:right w:val="none" w:sz="0" w:space="0" w:color="auto"/>
          </w:divBdr>
        </w:div>
        <w:div w:id="1727488952">
          <w:marLeft w:val="0"/>
          <w:marRight w:val="0"/>
          <w:marTop w:val="0"/>
          <w:marBottom w:val="0"/>
          <w:divBdr>
            <w:top w:val="none" w:sz="0" w:space="0" w:color="auto"/>
            <w:left w:val="none" w:sz="0" w:space="0" w:color="auto"/>
            <w:bottom w:val="none" w:sz="0" w:space="0" w:color="auto"/>
            <w:right w:val="none" w:sz="0" w:space="0" w:color="auto"/>
          </w:divBdr>
        </w:div>
        <w:div w:id="903486816">
          <w:marLeft w:val="0"/>
          <w:marRight w:val="0"/>
          <w:marTop w:val="0"/>
          <w:marBottom w:val="0"/>
          <w:divBdr>
            <w:top w:val="none" w:sz="0" w:space="0" w:color="auto"/>
            <w:left w:val="none" w:sz="0" w:space="0" w:color="auto"/>
            <w:bottom w:val="none" w:sz="0" w:space="0" w:color="auto"/>
            <w:right w:val="none" w:sz="0" w:space="0" w:color="auto"/>
          </w:divBdr>
        </w:div>
        <w:div w:id="1827084111">
          <w:marLeft w:val="0"/>
          <w:marRight w:val="0"/>
          <w:marTop w:val="0"/>
          <w:marBottom w:val="0"/>
          <w:divBdr>
            <w:top w:val="none" w:sz="0" w:space="0" w:color="auto"/>
            <w:left w:val="none" w:sz="0" w:space="0" w:color="auto"/>
            <w:bottom w:val="none" w:sz="0" w:space="0" w:color="auto"/>
            <w:right w:val="none" w:sz="0" w:space="0" w:color="auto"/>
          </w:divBdr>
        </w:div>
        <w:div w:id="1061557059">
          <w:marLeft w:val="0"/>
          <w:marRight w:val="0"/>
          <w:marTop w:val="0"/>
          <w:marBottom w:val="0"/>
          <w:divBdr>
            <w:top w:val="none" w:sz="0" w:space="0" w:color="auto"/>
            <w:left w:val="none" w:sz="0" w:space="0" w:color="auto"/>
            <w:bottom w:val="none" w:sz="0" w:space="0" w:color="auto"/>
            <w:right w:val="none" w:sz="0" w:space="0" w:color="auto"/>
          </w:divBdr>
        </w:div>
        <w:div w:id="32075806">
          <w:marLeft w:val="0"/>
          <w:marRight w:val="0"/>
          <w:marTop w:val="0"/>
          <w:marBottom w:val="0"/>
          <w:divBdr>
            <w:top w:val="none" w:sz="0" w:space="0" w:color="auto"/>
            <w:left w:val="none" w:sz="0" w:space="0" w:color="auto"/>
            <w:bottom w:val="none" w:sz="0" w:space="0" w:color="auto"/>
            <w:right w:val="none" w:sz="0" w:space="0" w:color="auto"/>
          </w:divBdr>
        </w:div>
        <w:div w:id="1307853545">
          <w:marLeft w:val="0"/>
          <w:marRight w:val="0"/>
          <w:marTop w:val="0"/>
          <w:marBottom w:val="0"/>
          <w:divBdr>
            <w:top w:val="none" w:sz="0" w:space="0" w:color="auto"/>
            <w:left w:val="none" w:sz="0" w:space="0" w:color="auto"/>
            <w:bottom w:val="none" w:sz="0" w:space="0" w:color="auto"/>
            <w:right w:val="none" w:sz="0" w:space="0" w:color="auto"/>
          </w:divBdr>
        </w:div>
        <w:div w:id="122307950">
          <w:marLeft w:val="0"/>
          <w:marRight w:val="0"/>
          <w:marTop w:val="0"/>
          <w:marBottom w:val="0"/>
          <w:divBdr>
            <w:top w:val="none" w:sz="0" w:space="0" w:color="auto"/>
            <w:left w:val="none" w:sz="0" w:space="0" w:color="auto"/>
            <w:bottom w:val="none" w:sz="0" w:space="0" w:color="auto"/>
            <w:right w:val="none" w:sz="0" w:space="0" w:color="auto"/>
          </w:divBdr>
        </w:div>
        <w:div w:id="523714865">
          <w:marLeft w:val="0"/>
          <w:marRight w:val="0"/>
          <w:marTop w:val="0"/>
          <w:marBottom w:val="0"/>
          <w:divBdr>
            <w:top w:val="none" w:sz="0" w:space="0" w:color="auto"/>
            <w:left w:val="none" w:sz="0" w:space="0" w:color="auto"/>
            <w:bottom w:val="none" w:sz="0" w:space="0" w:color="auto"/>
            <w:right w:val="none" w:sz="0" w:space="0" w:color="auto"/>
          </w:divBdr>
        </w:div>
        <w:div w:id="592476434">
          <w:marLeft w:val="0"/>
          <w:marRight w:val="0"/>
          <w:marTop w:val="0"/>
          <w:marBottom w:val="0"/>
          <w:divBdr>
            <w:top w:val="none" w:sz="0" w:space="0" w:color="auto"/>
            <w:left w:val="none" w:sz="0" w:space="0" w:color="auto"/>
            <w:bottom w:val="none" w:sz="0" w:space="0" w:color="auto"/>
            <w:right w:val="none" w:sz="0" w:space="0" w:color="auto"/>
          </w:divBdr>
        </w:div>
        <w:div w:id="1240404512">
          <w:marLeft w:val="0"/>
          <w:marRight w:val="0"/>
          <w:marTop w:val="0"/>
          <w:marBottom w:val="0"/>
          <w:divBdr>
            <w:top w:val="none" w:sz="0" w:space="0" w:color="auto"/>
            <w:left w:val="none" w:sz="0" w:space="0" w:color="auto"/>
            <w:bottom w:val="none" w:sz="0" w:space="0" w:color="auto"/>
            <w:right w:val="none" w:sz="0" w:space="0" w:color="auto"/>
          </w:divBdr>
        </w:div>
        <w:div w:id="1485776985">
          <w:marLeft w:val="0"/>
          <w:marRight w:val="0"/>
          <w:marTop w:val="0"/>
          <w:marBottom w:val="0"/>
          <w:divBdr>
            <w:top w:val="none" w:sz="0" w:space="0" w:color="auto"/>
            <w:left w:val="none" w:sz="0" w:space="0" w:color="auto"/>
            <w:bottom w:val="none" w:sz="0" w:space="0" w:color="auto"/>
            <w:right w:val="none" w:sz="0" w:space="0" w:color="auto"/>
          </w:divBdr>
        </w:div>
      </w:divsChild>
    </w:div>
    <w:div w:id="1891763558">
      <w:bodyDiv w:val="1"/>
      <w:marLeft w:val="0"/>
      <w:marRight w:val="0"/>
      <w:marTop w:val="0"/>
      <w:marBottom w:val="0"/>
      <w:divBdr>
        <w:top w:val="none" w:sz="0" w:space="0" w:color="auto"/>
        <w:left w:val="none" w:sz="0" w:space="0" w:color="auto"/>
        <w:bottom w:val="none" w:sz="0" w:space="0" w:color="auto"/>
        <w:right w:val="none" w:sz="0" w:space="0" w:color="auto"/>
      </w:divBdr>
      <w:divsChild>
        <w:div w:id="1511916445">
          <w:marLeft w:val="0"/>
          <w:marRight w:val="0"/>
          <w:marTop w:val="0"/>
          <w:marBottom w:val="0"/>
          <w:divBdr>
            <w:top w:val="none" w:sz="0" w:space="0" w:color="auto"/>
            <w:left w:val="none" w:sz="0" w:space="0" w:color="auto"/>
            <w:bottom w:val="none" w:sz="0" w:space="0" w:color="auto"/>
            <w:right w:val="none" w:sz="0" w:space="0" w:color="auto"/>
          </w:divBdr>
        </w:div>
        <w:div w:id="509298163">
          <w:marLeft w:val="0"/>
          <w:marRight w:val="0"/>
          <w:marTop w:val="0"/>
          <w:marBottom w:val="0"/>
          <w:divBdr>
            <w:top w:val="none" w:sz="0" w:space="0" w:color="auto"/>
            <w:left w:val="none" w:sz="0" w:space="0" w:color="auto"/>
            <w:bottom w:val="none" w:sz="0" w:space="0" w:color="auto"/>
            <w:right w:val="none" w:sz="0" w:space="0" w:color="auto"/>
          </w:divBdr>
        </w:div>
        <w:div w:id="504134690">
          <w:marLeft w:val="0"/>
          <w:marRight w:val="0"/>
          <w:marTop w:val="0"/>
          <w:marBottom w:val="0"/>
          <w:divBdr>
            <w:top w:val="none" w:sz="0" w:space="0" w:color="auto"/>
            <w:left w:val="none" w:sz="0" w:space="0" w:color="auto"/>
            <w:bottom w:val="none" w:sz="0" w:space="0" w:color="auto"/>
            <w:right w:val="none" w:sz="0" w:space="0" w:color="auto"/>
          </w:divBdr>
        </w:div>
        <w:div w:id="1590700243">
          <w:marLeft w:val="0"/>
          <w:marRight w:val="0"/>
          <w:marTop w:val="0"/>
          <w:marBottom w:val="0"/>
          <w:divBdr>
            <w:top w:val="none" w:sz="0" w:space="0" w:color="auto"/>
            <w:left w:val="none" w:sz="0" w:space="0" w:color="auto"/>
            <w:bottom w:val="none" w:sz="0" w:space="0" w:color="auto"/>
            <w:right w:val="none" w:sz="0" w:space="0" w:color="auto"/>
          </w:divBdr>
        </w:div>
        <w:div w:id="974334705">
          <w:marLeft w:val="0"/>
          <w:marRight w:val="0"/>
          <w:marTop w:val="0"/>
          <w:marBottom w:val="0"/>
          <w:divBdr>
            <w:top w:val="none" w:sz="0" w:space="0" w:color="auto"/>
            <w:left w:val="none" w:sz="0" w:space="0" w:color="auto"/>
            <w:bottom w:val="none" w:sz="0" w:space="0" w:color="auto"/>
            <w:right w:val="none" w:sz="0" w:space="0" w:color="auto"/>
          </w:divBdr>
        </w:div>
        <w:div w:id="2019889090">
          <w:marLeft w:val="0"/>
          <w:marRight w:val="0"/>
          <w:marTop w:val="0"/>
          <w:marBottom w:val="0"/>
          <w:divBdr>
            <w:top w:val="none" w:sz="0" w:space="0" w:color="auto"/>
            <w:left w:val="none" w:sz="0" w:space="0" w:color="auto"/>
            <w:bottom w:val="none" w:sz="0" w:space="0" w:color="auto"/>
            <w:right w:val="none" w:sz="0" w:space="0" w:color="auto"/>
          </w:divBdr>
        </w:div>
        <w:div w:id="587544816">
          <w:marLeft w:val="0"/>
          <w:marRight w:val="0"/>
          <w:marTop w:val="0"/>
          <w:marBottom w:val="0"/>
          <w:divBdr>
            <w:top w:val="none" w:sz="0" w:space="0" w:color="auto"/>
            <w:left w:val="none" w:sz="0" w:space="0" w:color="auto"/>
            <w:bottom w:val="none" w:sz="0" w:space="0" w:color="auto"/>
            <w:right w:val="none" w:sz="0" w:space="0" w:color="auto"/>
          </w:divBdr>
        </w:div>
      </w:divsChild>
    </w:div>
    <w:div w:id="1902716347">
      <w:bodyDiv w:val="1"/>
      <w:marLeft w:val="0"/>
      <w:marRight w:val="0"/>
      <w:marTop w:val="0"/>
      <w:marBottom w:val="0"/>
      <w:divBdr>
        <w:top w:val="none" w:sz="0" w:space="0" w:color="auto"/>
        <w:left w:val="none" w:sz="0" w:space="0" w:color="auto"/>
        <w:bottom w:val="none" w:sz="0" w:space="0" w:color="auto"/>
        <w:right w:val="none" w:sz="0" w:space="0" w:color="auto"/>
      </w:divBdr>
      <w:divsChild>
        <w:div w:id="1243760328">
          <w:marLeft w:val="0"/>
          <w:marRight w:val="0"/>
          <w:marTop w:val="0"/>
          <w:marBottom w:val="0"/>
          <w:divBdr>
            <w:top w:val="none" w:sz="0" w:space="0" w:color="auto"/>
            <w:left w:val="none" w:sz="0" w:space="0" w:color="auto"/>
            <w:bottom w:val="none" w:sz="0" w:space="0" w:color="auto"/>
            <w:right w:val="none" w:sz="0" w:space="0" w:color="auto"/>
          </w:divBdr>
        </w:div>
        <w:div w:id="371004326">
          <w:marLeft w:val="0"/>
          <w:marRight w:val="0"/>
          <w:marTop w:val="0"/>
          <w:marBottom w:val="0"/>
          <w:divBdr>
            <w:top w:val="none" w:sz="0" w:space="0" w:color="auto"/>
            <w:left w:val="none" w:sz="0" w:space="0" w:color="auto"/>
            <w:bottom w:val="none" w:sz="0" w:space="0" w:color="auto"/>
            <w:right w:val="none" w:sz="0" w:space="0" w:color="auto"/>
          </w:divBdr>
        </w:div>
        <w:div w:id="1396465917">
          <w:marLeft w:val="0"/>
          <w:marRight w:val="0"/>
          <w:marTop w:val="0"/>
          <w:marBottom w:val="0"/>
          <w:divBdr>
            <w:top w:val="none" w:sz="0" w:space="0" w:color="auto"/>
            <w:left w:val="none" w:sz="0" w:space="0" w:color="auto"/>
            <w:bottom w:val="none" w:sz="0" w:space="0" w:color="auto"/>
            <w:right w:val="none" w:sz="0" w:space="0" w:color="auto"/>
          </w:divBdr>
        </w:div>
      </w:divsChild>
    </w:div>
    <w:div w:id="1950771038">
      <w:bodyDiv w:val="1"/>
      <w:marLeft w:val="0"/>
      <w:marRight w:val="0"/>
      <w:marTop w:val="0"/>
      <w:marBottom w:val="0"/>
      <w:divBdr>
        <w:top w:val="none" w:sz="0" w:space="0" w:color="auto"/>
        <w:left w:val="none" w:sz="0" w:space="0" w:color="auto"/>
        <w:bottom w:val="none" w:sz="0" w:space="0" w:color="auto"/>
        <w:right w:val="none" w:sz="0" w:space="0" w:color="auto"/>
      </w:divBdr>
      <w:divsChild>
        <w:div w:id="1885174672">
          <w:marLeft w:val="0"/>
          <w:marRight w:val="0"/>
          <w:marTop w:val="0"/>
          <w:marBottom w:val="0"/>
          <w:divBdr>
            <w:top w:val="none" w:sz="0" w:space="0" w:color="auto"/>
            <w:left w:val="none" w:sz="0" w:space="0" w:color="auto"/>
            <w:bottom w:val="none" w:sz="0" w:space="0" w:color="auto"/>
            <w:right w:val="none" w:sz="0" w:space="0" w:color="auto"/>
          </w:divBdr>
        </w:div>
        <w:div w:id="2028435788">
          <w:marLeft w:val="0"/>
          <w:marRight w:val="0"/>
          <w:marTop w:val="0"/>
          <w:marBottom w:val="0"/>
          <w:divBdr>
            <w:top w:val="none" w:sz="0" w:space="0" w:color="auto"/>
            <w:left w:val="none" w:sz="0" w:space="0" w:color="auto"/>
            <w:bottom w:val="none" w:sz="0" w:space="0" w:color="auto"/>
            <w:right w:val="none" w:sz="0" w:space="0" w:color="auto"/>
          </w:divBdr>
        </w:div>
        <w:div w:id="363485344">
          <w:marLeft w:val="0"/>
          <w:marRight w:val="0"/>
          <w:marTop w:val="0"/>
          <w:marBottom w:val="0"/>
          <w:divBdr>
            <w:top w:val="none" w:sz="0" w:space="0" w:color="auto"/>
            <w:left w:val="none" w:sz="0" w:space="0" w:color="auto"/>
            <w:bottom w:val="none" w:sz="0" w:space="0" w:color="auto"/>
            <w:right w:val="none" w:sz="0" w:space="0" w:color="auto"/>
          </w:divBdr>
        </w:div>
        <w:div w:id="65031281">
          <w:marLeft w:val="0"/>
          <w:marRight w:val="0"/>
          <w:marTop w:val="0"/>
          <w:marBottom w:val="0"/>
          <w:divBdr>
            <w:top w:val="none" w:sz="0" w:space="0" w:color="auto"/>
            <w:left w:val="none" w:sz="0" w:space="0" w:color="auto"/>
            <w:bottom w:val="none" w:sz="0" w:space="0" w:color="auto"/>
            <w:right w:val="none" w:sz="0" w:space="0" w:color="auto"/>
          </w:divBdr>
        </w:div>
        <w:div w:id="914050866">
          <w:marLeft w:val="0"/>
          <w:marRight w:val="0"/>
          <w:marTop w:val="0"/>
          <w:marBottom w:val="0"/>
          <w:divBdr>
            <w:top w:val="none" w:sz="0" w:space="0" w:color="auto"/>
            <w:left w:val="none" w:sz="0" w:space="0" w:color="auto"/>
            <w:bottom w:val="none" w:sz="0" w:space="0" w:color="auto"/>
            <w:right w:val="none" w:sz="0" w:space="0" w:color="auto"/>
          </w:divBdr>
        </w:div>
        <w:div w:id="1352101597">
          <w:marLeft w:val="0"/>
          <w:marRight w:val="0"/>
          <w:marTop w:val="0"/>
          <w:marBottom w:val="0"/>
          <w:divBdr>
            <w:top w:val="none" w:sz="0" w:space="0" w:color="auto"/>
            <w:left w:val="none" w:sz="0" w:space="0" w:color="auto"/>
            <w:bottom w:val="none" w:sz="0" w:space="0" w:color="auto"/>
            <w:right w:val="none" w:sz="0" w:space="0" w:color="auto"/>
          </w:divBdr>
        </w:div>
        <w:div w:id="826554656">
          <w:marLeft w:val="0"/>
          <w:marRight w:val="0"/>
          <w:marTop w:val="0"/>
          <w:marBottom w:val="0"/>
          <w:divBdr>
            <w:top w:val="none" w:sz="0" w:space="0" w:color="auto"/>
            <w:left w:val="none" w:sz="0" w:space="0" w:color="auto"/>
            <w:bottom w:val="none" w:sz="0" w:space="0" w:color="auto"/>
            <w:right w:val="none" w:sz="0" w:space="0" w:color="auto"/>
          </w:divBdr>
        </w:div>
        <w:div w:id="715157208">
          <w:marLeft w:val="0"/>
          <w:marRight w:val="0"/>
          <w:marTop w:val="0"/>
          <w:marBottom w:val="0"/>
          <w:divBdr>
            <w:top w:val="none" w:sz="0" w:space="0" w:color="auto"/>
            <w:left w:val="none" w:sz="0" w:space="0" w:color="auto"/>
            <w:bottom w:val="none" w:sz="0" w:space="0" w:color="auto"/>
            <w:right w:val="none" w:sz="0" w:space="0" w:color="auto"/>
          </w:divBdr>
        </w:div>
        <w:div w:id="231232567">
          <w:marLeft w:val="0"/>
          <w:marRight w:val="0"/>
          <w:marTop w:val="0"/>
          <w:marBottom w:val="0"/>
          <w:divBdr>
            <w:top w:val="none" w:sz="0" w:space="0" w:color="auto"/>
            <w:left w:val="none" w:sz="0" w:space="0" w:color="auto"/>
            <w:bottom w:val="none" w:sz="0" w:space="0" w:color="auto"/>
            <w:right w:val="none" w:sz="0" w:space="0" w:color="auto"/>
          </w:divBdr>
        </w:div>
        <w:div w:id="1795246956">
          <w:marLeft w:val="0"/>
          <w:marRight w:val="0"/>
          <w:marTop w:val="0"/>
          <w:marBottom w:val="0"/>
          <w:divBdr>
            <w:top w:val="none" w:sz="0" w:space="0" w:color="auto"/>
            <w:left w:val="none" w:sz="0" w:space="0" w:color="auto"/>
            <w:bottom w:val="none" w:sz="0" w:space="0" w:color="auto"/>
            <w:right w:val="none" w:sz="0" w:space="0" w:color="auto"/>
          </w:divBdr>
        </w:div>
        <w:div w:id="102773566">
          <w:marLeft w:val="0"/>
          <w:marRight w:val="0"/>
          <w:marTop w:val="0"/>
          <w:marBottom w:val="0"/>
          <w:divBdr>
            <w:top w:val="none" w:sz="0" w:space="0" w:color="auto"/>
            <w:left w:val="none" w:sz="0" w:space="0" w:color="auto"/>
            <w:bottom w:val="none" w:sz="0" w:space="0" w:color="auto"/>
            <w:right w:val="none" w:sz="0" w:space="0" w:color="auto"/>
          </w:divBdr>
        </w:div>
        <w:div w:id="2026055279">
          <w:marLeft w:val="0"/>
          <w:marRight w:val="0"/>
          <w:marTop w:val="0"/>
          <w:marBottom w:val="0"/>
          <w:divBdr>
            <w:top w:val="none" w:sz="0" w:space="0" w:color="auto"/>
            <w:left w:val="none" w:sz="0" w:space="0" w:color="auto"/>
            <w:bottom w:val="none" w:sz="0" w:space="0" w:color="auto"/>
            <w:right w:val="none" w:sz="0" w:space="0" w:color="auto"/>
          </w:divBdr>
        </w:div>
        <w:div w:id="1935164660">
          <w:marLeft w:val="0"/>
          <w:marRight w:val="0"/>
          <w:marTop w:val="0"/>
          <w:marBottom w:val="0"/>
          <w:divBdr>
            <w:top w:val="none" w:sz="0" w:space="0" w:color="auto"/>
            <w:left w:val="none" w:sz="0" w:space="0" w:color="auto"/>
            <w:bottom w:val="none" w:sz="0" w:space="0" w:color="auto"/>
            <w:right w:val="none" w:sz="0" w:space="0" w:color="auto"/>
          </w:divBdr>
        </w:div>
        <w:div w:id="1376589086">
          <w:marLeft w:val="0"/>
          <w:marRight w:val="0"/>
          <w:marTop w:val="0"/>
          <w:marBottom w:val="0"/>
          <w:divBdr>
            <w:top w:val="none" w:sz="0" w:space="0" w:color="auto"/>
            <w:left w:val="none" w:sz="0" w:space="0" w:color="auto"/>
            <w:bottom w:val="none" w:sz="0" w:space="0" w:color="auto"/>
            <w:right w:val="none" w:sz="0" w:space="0" w:color="auto"/>
          </w:divBdr>
        </w:div>
        <w:div w:id="685669294">
          <w:marLeft w:val="0"/>
          <w:marRight w:val="0"/>
          <w:marTop w:val="0"/>
          <w:marBottom w:val="0"/>
          <w:divBdr>
            <w:top w:val="none" w:sz="0" w:space="0" w:color="auto"/>
            <w:left w:val="none" w:sz="0" w:space="0" w:color="auto"/>
            <w:bottom w:val="none" w:sz="0" w:space="0" w:color="auto"/>
            <w:right w:val="none" w:sz="0" w:space="0" w:color="auto"/>
          </w:divBdr>
        </w:div>
        <w:div w:id="1948342049">
          <w:marLeft w:val="0"/>
          <w:marRight w:val="0"/>
          <w:marTop w:val="0"/>
          <w:marBottom w:val="0"/>
          <w:divBdr>
            <w:top w:val="none" w:sz="0" w:space="0" w:color="auto"/>
            <w:left w:val="none" w:sz="0" w:space="0" w:color="auto"/>
            <w:bottom w:val="none" w:sz="0" w:space="0" w:color="auto"/>
            <w:right w:val="none" w:sz="0" w:space="0" w:color="auto"/>
          </w:divBdr>
        </w:div>
        <w:div w:id="622081077">
          <w:marLeft w:val="0"/>
          <w:marRight w:val="0"/>
          <w:marTop w:val="0"/>
          <w:marBottom w:val="0"/>
          <w:divBdr>
            <w:top w:val="none" w:sz="0" w:space="0" w:color="auto"/>
            <w:left w:val="none" w:sz="0" w:space="0" w:color="auto"/>
            <w:bottom w:val="none" w:sz="0" w:space="0" w:color="auto"/>
            <w:right w:val="none" w:sz="0" w:space="0" w:color="auto"/>
          </w:divBdr>
        </w:div>
        <w:div w:id="1934047994">
          <w:marLeft w:val="0"/>
          <w:marRight w:val="0"/>
          <w:marTop w:val="0"/>
          <w:marBottom w:val="0"/>
          <w:divBdr>
            <w:top w:val="none" w:sz="0" w:space="0" w:color="auto"/>
            <w:left w:val="none" w:sz="0" w:space="0" w:color="auto"/>
            <w:bottom w:val="none" w:sz="0" w:space="0" w:color="auto"/>
            <w:right w:val="none" w:sz="0" w:space="0" w:color="auto"/>
          </w:divBdr>
        </w:div>
        <w:div w:id="273562915">
          <w:marLeft w:val="0"/>
          <w:marRight w:val="0"/>
          <w:marTop w:val="0"/>
          <w:marBottom w:val="0"/>
          <w:divBdr>
            <w:top w:val="none" w:sz="0" w:space="0" w:color="auto"/>
            <w:left w:val="none" w:sz="0" w:space="0" w:color="auto"/>
            <w:bottom w:val="none" w:sz="0" w:space="0" w:color="auto"/>
            <w:right w:val="none" w:sz="0" w:space="0" w:color="auto"/>
          </w:divBdr>
        </w:div>
        <w:div w:id="113914664">
          <w:marLeft w:val="0"/>
          <w:marRight w:val="0"/>
          <w:marTop w:val="0"/>
          <w:marBottom w:val="0"/>
          <w:divBdr>
            <w:top w:val="none" w:sz="0" w:space="0" w:color="auto"/>
            <w:left w:val="none" w:sz="0" w:space="0" w:color="auto"/>
            <w:bottom w:val="none" w:sz="0" w:space="0" w:color="auto"/>
            <w:right w:val="none" w:sz="0" w:space="0" w:color="auto"/>
          </w:divBdr>
        </w:div>
        <w:div w:id="183399959">
          <w:marLeft w:val="0"/>
          <w:marRight w:val="0"/>
          <w:marTop w:val="0"/>
          <w:marBottom w:val="0"/>
          <w:divBdr>
            <w:top w:val="none" w:sz="0" w:space="0" w:color="auto"/>
            <w:left w:val="none" w:sz="0" w:space="0" w:color="auto"/>
            <w:bottom w:val="none" w:sz="0" w:space="0" w:color="auto"/>
            <w:right w:val="none" w:sz="0" w:space="0" w:color="auto"/>
          </w:divBdr>
        </w:div>
        <w:div w:id="1897816840">
          <w:marLeft w:val="0"/>
          <w:marRight w:val="0"/>
          <w:marTop w:val="0"/>
          <w:marBottom w:val="0"/>
          <w:divBdr>
            <w:top w:val="none" w:sz="0" w:space="0" w:color="auto"/>
            <w:left w:val="none" w:sz="0" w:space="0" w:color="auto"/>
            <w:bottom w:val="none" w:sz="0" w:space="0" w:color="auto"/>
            <w:right w:val="none" w:sz="0" w:space="0" w:color="auto"/>
          </w:divBdr>
        </w:div>
        <w:div w:id="1320884507">
          <w:marLeft w:val="0"/>
          <w:marRight w:val="0"/>
          <w:marTop w:val="0"/>
          <w:marBottom w:val="0"/>
          <w:divBdr>
            <w:top w:val="none" w:sz="0" w:space="0" w:color="auto"/>
            <w:left w:val="none" w:sz="0" w:space="0" w:color="auto"/>
            <w:bottom w:val="none" w:sz="0" w:space="0" w:color="auto"/>
            <w:right w:val="none" w:sz="0" w:space="0" w:color="auto"/>
          </w:divBdr>
        </w:div>
        <w:div w:id="610087191">
          <w:marLeft w:val="0"/>
          <w:marRight w:val="0"/>
          <w:marTop w:val="0"/>
          <w:marBottom w:val="0"/>
          <w:divBdr>
            <w:top w:val="none" w:sz="0" w:space="0" w:color="auto"/>
            <w:left w:val="none" w:sz="0" w:space="0" w:color="auto"/>
            <w:bottom w:val="none" w:sz="0" w:space="0" w:color="auto"/>
            <w:right w:val="none" w:sz="0" w:space="0" w:color="auto"/>
          </w:divBdr>
        </w:div>
        <w:div w:id="1615475800">
          <w:marLeft w:val="0"/>
          <w:marRight w:val="0"/>
          <w:marTop w:val="0"/>
          <w:marBottom w:val="0"/>
          <w:divBdr>
            <w:top w:val="none" w:sz="0" w:space="0" w:color="auto"/>
            <w:left w:val="none" w:sz="0" w:space="0" w:color="auto"/>
            <w:bottom w:val="none" w:sz="0" w:space="0" w:color="auto"/>
            <w:right w:val="none" w:sz="0" w:space="0" w:color="auto"/>
          </w:divBdr>
        </w:div>
        <w:div w:id="766778766">
          <w:marLeft w:val="0"/>
          <w:marRight w:val="0"/>
          <w:marTop w:val="0"/>
          <w:marBottom w:val="0"/>
          <w:divBdr>
            <w:top w:val="none" w:sz="0" w:space="0" w:color="auto"/>
            <w:left w:val="none" w:sz="0" w:space="0" w:color="auto"/>
            <w:bottom w:val="none" w:sz="0" w:space="0" w:color="auto"/>
            <w:right w:val="none" w:sz="0" w:space="0" w:color="auto"/>
          </w:divBdr>
        </w:div>
        <w:div w:id="1875725206">
          <w:marLeft w:val="0"/>
          <w:marRight w:val="0"/>
          <w:marTop w:val="0"/>
          <w:marBottom w:val="0"/>
          <w:divBdr>
            <w:top w:val="none" w:sz="0" w:space="0" w:color="auto"/>
            <w:left w:val="none" w:sz="0" w:space="0" w:color="auto"/>
            <w:bottom w:val="none" w:sz="0" w:space="0" w:color="auto"/>
            <w:right w:val="none" w:sz="0" w:space="0" w:color="auto"/>
          </w:divBdr>
        </w:div>
        <w:div w:id="1279604978">
          <w:marLeft w:val="0"/>
          <w:marRight w:val="0"/>
          <w:marTop w:val="0"/>
          <w:marBottom w:val="0"/>
          <w:divBdr>
            <w:top w:val="none" w:sz="0" w:space="0" w:color="auto"/>
            <w:left w:val="none" w:sz="0" w:space="0" w:color="auto"/>
            <w:bottom w:val="none" w:sz="0" w:space="0" w:color="auto"/>
            <w:right w:val="none" w:sz="0" w:space="0" w:color="auto"/>
          </w:divBdr>
        </w:div>
        <w:div w:id="821777933">
          <w:marLeft w:val="0"/>
          <w:marRight w:val="0"/>
          <w:marTop w:val="0"/>
          <w:marBottom w:val="0"/>
          <w:divBdr>
            <w:top w:val="none" w:sz="0" w:space="0" w:color="auto"/>
            <w:left w:val="none" w:sz="0" w:space="0" w:color="auto"/>
            <w:bottom w:val="none" w:sz="0" w:space="0" w:color="auto"/>
            <w:right w:val="none" w:sz="0" w:space="0" w:color="auto"/>
          </w:divBdr>
        </w:div>
        <w:div w:id="1288200039">
          <w:marLeft w:val="0"/>
          <w:marRight w:val="0"/>
          <w:marTop w:val="0"/>
          <w:marBottom w:val="0"/>
          <w:divBdr>
            <w:top w:val="none" w:sz="0" w:space="0" w:color="auto"/>
            <w:left w:val="none" w:sz="0" w:space="0" w:color="auto"/>
            <w:bottom w:val="none" w:sz="0" w:space="0" w:color="auto"/>
            <w:right w:val="none" w:sz="0" w:space="0" w:color="auto"/>
          </w:divBdr>
        </w:div>
        <w:div w:id="329064068">
          <w:marLeft w:val="0"/>
          <w:marRight w:val="0"/>
          <w:marTop w:val="0"/>
          <w:marBottom w:val="0"/>
          <w:divBdr>
            <w:top w:val="none" w:sz="0" w:space="0" w:color="auto"/>
            <w:left w:val="none" w:sz="0" w:space="0" w:color="auto"/>
            <w:bottom w:val="none" w:sz="0" w:space="0" w:color="auto"/>
            <w:right w:val="none" w:sz="0" w:space="0" w:color="auto"/>
          </w:divBdr>
        </w:div>
        <w:div w:id="843863720">
          <w:marLeft w:val="0"/>
          <w:marRight w:val="0"/>
          <w:marTop w:val="0"/>
          <w:marBottom w:val="0"/>
          <w:divBdr>
            <w:top w:val="none" w:sz="0" w:space="0" w:color="auto"/>
            <w:left w:val="none" w:sz="0" w:space="0" w:color="auto"/>
            <w:bottom w:val="none" w:sz="0" w:space="0" w:color="auto"/>
            <w:right w:val="none" w:sz="0" w:space="0" w:color="auto"/>
          </w:divBdr>
        </w:div>
        <w:div w:id="265622643">
          <w:marLeft w:val="0"/>
          <w:marRight w:val="0"/>
          <w:marTop w:val="0"/>
          <w:marBottom w:val="0"/>
          <w:divBdr>
            <w:top w:val="none" w:sz="0" w:space="0" w:color="auto"/>
            <w:left w:val="none" w:sz="0" w:space="0" w:color="auto"/>
            <w:bottom w:val="none" w:sz="0" w:space="0" w:color="auto"/>
            <w:right w:val="none" w:sz="0" w:space="0" w:color="auto"/>
          </w:divBdr>
        </w:div>
        <w:div w:id="168834891">
          <w:marLeft w:val="0"/>
          <w:marRight w:val="0"/>
          <w:marTop w:val="0"/>
          <w:marBottom w:val="0"/>
          <w:divBdr>
            <w:top w:val="none" w:sz="0" w:space="0" w:color="auto"/>
            <w:left w:val="none" w:sz="0" w:space="0" w:color="auto"/>
            <w:bottom w:val="none" w:sz="0" w:space="0" w:color="auto"/>
            <w:right w:val="none" w:sz="0" w:space="0" w:color="auto"/>
          </w:divBdr>
        </w:div>
        <w:div w:id="1182279069">
          <w:marLeft w:val="0"/>
          <w:marRight w:val="0"/>
          <w:marTop w:val="0"/>
          <w:marBottom w:val="0"/>
          <w:divBdr>
            <w:top w:val="none" w:sz="0" w:space="0" w:color="auto"/>
            <w:left w:val="none" w:sz="0" w:space="0" w:color="auto"/>
            <w:bottom w:val="none" w:sz="0" w:space="0" w:color="auto"/>
            <w:right w:val="none" w:sz="0" w:space="0" w:color="auto"/>
          </w:divBdr>
        </w:div>
        <w:div w:id="351224632">
          <w:marLeft w:val="0"/>
          <w:marRight w:val="0"/>
          <w:marTop w:val="0"/>
          <w:marBottom w:val="0"/>
          <w:divBdr>
            <w:top w:val="none" w:sz="0" w:space="0" w:color="auto"/>
            <w:left w:val="none" w:sz="0" w:space="0" w:color="auto"/>
            <w:bottom w:val="none" w:sz="0" w:space="0" w:color="auto"/>
            <w:right w:val="none" w:sz="0" w:space="0" w:color="auto"/>
          </w:divBdr>
        </w:div>
        <w:div w:id="1350833283">
          <w:marLeft w:val="0"/>
          <w:marRight w:val="0"/>
          <w:marTop w:val="0"/>
          <w:marBottom w:val="0"/>
          <w:divBdr>
            <w:top w:val="none" w:sz="0" w:space="0" w:color="auto"/>
            <w:left w:val="none" w:sz="0" w:space="0" w:color="auto"/>
            <w:bottom w:val="none" w:sz="0" w:space="0" w:color="auto"/>
            <w:right w:val="none" w:sz="0" w:space="0" w:color="auto"/>
          </w:divBdr>
        </w:div>
        <w:div w:id="2144157914">
          <w:marLeft w:val="0"/>
          <w:marRight w:val="0"/>
          <w:marTop w:val="0"/>
          <w:marBottom w:val="0"/>
          <w:divBdr>
            <w:top w:val="none" w:sz="0" w:space="0" w:color="auto"/>
            <w:left w:val="none" w:sz="0" w:space="0" w:color="auto"/>
            <w:bottom w:val="none" w:sz="0" w:space="0" w:color="auto"/>
            <w:right w:val="none" w:sz="0" w:space="0" w:color="auto"/>
          </w:divBdr>
        </w:div>
        <w:div w:id="335035086">
          <w:marLeft w:val="0"/>
          <w:marRight w:val="0"/>
          <w:marTop w:val="0"/>
          <w:marBottom w:val="0"/>
          <w:divBdr>
            <w:top w:val="none" w:sz="0" w:space="0" w:color="auto"/>
            <w:left w:val="none" w:sz="0" w:space="0" w:color="auto"/>
            <w:bottom w:val="none" w:sz="0" w:space="0" w:color="auto"/>
            <w:right w:val="none" w:sz="0" w:space="0" w:color="auto"/>
          </w:divBdr>
        </w:div>
        <w:div w:id="219832506">
          <w:marLeft w:val="0"/>
          <w:marRight w:val="0"/>
          <w:marTop w:val="0"/>
          <w:marBottom w:val="0"/>
          <w:divBdr>
            <w:top w:val="none" w:sz="0" w:space="0" w:color="auto"/>
            <w:left w:val="none" w:sz="0" w:space="0" w:color="auto"/>
            <w:bottom w:val="none" w:sz="0" w:space="0" w:color="auto"/>
            <w:right w:val="none" w:sz="0" w:space="0" w:color="auto"/>
          </w:divBdr>
        </w:div>
        <w:div w:id="1721906187">
          <w:marLeft w:val="0"/>
          <w:marRight w:val="0"/>
          <w:marTop w:val="0"/>
          <w:marBottom w:val="0"/>
          <w:divBdr>
            <w:top w:val="none" w:sz="0" w:space="0" w:color="auto"/>
            <w:left w:val="none" w:sz="0" w:space="0" w:color="auto"/>
            <w:bottom w:val="none" w:sz="0" w:space="0" w:color="auto"/>
            <w:right w:val="none" w:sz="0" w:space="0" w:color="auto"/>
          </w:divBdr>
        </w:div>
        <w:div w:id="693308990">
          <w:marLeft w:val="0"/>
          <w:marRight w:val="0"/>
          <w:marTop w:val="0"/>
          <w:marBottom w:val="0"/>
          <w:divBdr>
            <w:top w:val="none" w:sz="0" w:space="0" w:color="auto"/>
            <w:left w:val="none" w:sz="0" w:space="0" w:color="auto"/>
            <w:bottom w:val="none" w:sz="0" w:space="0" w:color="auto"/>
            <w:right w:val="none" w:sz="0" w:space="0" w:color="auto"/>
          </w:divBdr>
        </w:div>
        <w:div w:id="2103135644">
          <w:marLeft w:val="0"/>
          <w:marRight w:val="0"/>
          <w:marTop w:val="0"/>
          <w:marBottom w:val="0"/>
          <w:divBdr>
            <w:top w:val="none" w:sz="0" w:space="0" w:color="auto"/>
            <w:left w:val="none" w:sz="0" w:space="0" w:color="auto"/>
            <w:bottom w:val="none" w:sz="0" w:space="0" w:color="auto"/>
            <w:right w:val="none" w:sz="0" w:space="0" w:color="auto"/>
          </w:divBdr>
        </w:div>
        <w:div w:id="21133659">
          <w:marLeft w:val="0"/>
          <w:marRight w:val="0"/>
          <w:marTop w:val="0"/>
          <w:marBottom w:val="0"/>
          <w:divBdr>
            <w:top w:val="none" w:sz="0" w:space="0" w:color="auto"/>
            <w:left w:val="none" w:sz="0" w:space="0" w:color="auto"/>
            <w:bottom w:val="none" w:sz="0" w:space="0" w:color="auto"/>
            <w:right w:val="none" w:sz="0" w:space="0" w:color="auto"/>
          </w:divBdr>
        </w:div>
        <w:div w:id="1227036494">
          <w:marLeft w:val="0"/>
          <w:marRight w:val="0"/>
          <w:marTop w:val="0"/>
          <w:marBottom w:val="0"/>
          <w:divBdr>
            <w:top w:val="none" w:sz="0" w:space="0" w:color="auto"/>
            <w:left w:val="none" w:sz="0" w:space="0" w:color="auto"/>
            <w:bottom w:val="none" w:sz="0" w:space="0" w:color="auto"/>
            <w:right w:val="none" w:sz="0" w:space="0" w:color="auto"/>
          </w:divBdr>
        </w:div>
        <w:div w:id="629166447">
          <w:marLeft w:val="0"/>
          <w:marRight w:val="0"/>
          <w:marTop w:val="0"/>
          <w:marBottom w:val="0"/>
          <w:divBdr>
            <w:top w:val="none" w:sz="0" w:space="0" w:color="auto"/>
            <w:left w:val="none" w:sz="0" w:space="0" w:color="auto"/>
            <w:bottom w:val="none" w:sz="0" w:space="0" w:color="auto"/>
            <w:right w:val="none" w:sz="0" w:space="0" w:color="auto"/>
          </w:divBdr>
        </w:div>
        <w:div w:id="716928223">
          <w:marLeft w:val="0"/>
          <w:marRight w:val="0"/>
          <w:marTop w:val="0"/>
          <w:marBottom w:val="0"/>
          <w:divBdr>
            <w:top w:val="none" w:sz="0" w:space="0" w:color="auto"/>
            <w:left w:val="none" w:sz="0" w:space="0" w:color="auto"/>
            <w:bottom w:val="none" w:sz="0" w:space="0" w:color="auto"/>
            <w:right w:val="none" w:sz="0" w:space="0" w:color="auto"/>
          </w:divBdr>
        </w:div>
        <w:div w:id="781338686">
          <w:marLeft w:val="0"/>
          <w:marRight w:val="0"/>
          <w:marTop w:val="0"/>
          <w:marBottom w:val="0"/>
          <w:divBdr>
            <w:top w:val="none" w:sz="0" w:space="0" w:color="auto"/>
            <w:left w:val="none" w:sz="0" w:space="0" w:color="auto"/>
            <w:bottom w:val="none" w:sz="0" w:space="0" w:color="auto"/>
            <w:right w:val="none" w:sz="0" w:space="0" w:color="auto"/>
          </w:divBdr>
        </w:div>
        <w:div w:id="191189870">
          <w:marLeft w:val="0"/>
          <w:marRight w:val="0"/>
          <w:marTop w:val="0"/>
          <w:marBottom w:val="0"/>
          <w:divBdr>
            <w:top w:val="none" w:sz="0" w:space="0" w:color="auto"/>
            <w:left w:val="none" w:sz="0" w:space="0" w:color="auto"/>
            <w:bottom w:val="none" w:sz="0" w:space="0" w:color="auto"/>
            <w:right w:val="none" w:sz="0" w:space="0" w:color="auto"/>
          </w:divBdr>
        </w:div>
        <w:div w:id="1247884621">
          <w:marLeft w:val="0"/>
          <w:marRight w:val="0"/>
          <w:marTop w:val="0"/>
          <w:marBottom w:val="0"/>
          <w:divBdr>
            <w:top w:val="none" w:sz="0" w:space="0" w:color="auto"/>
            <w:left w:val="none" w:sz="0" w:space="0" w:color="auto"/>
            <w:bottom w:val="none" w:sz="0" w:space="0" w:color="auto"/>
            <w:right w:val="none" w:sz="0" w:space="0" w:color="auto"/>
          </w:divBdr>
        </w:div>
      </w:divsChild>
    </w:div>
    <w:div w:id="1982877883">
      <w:bodyDiv w:val="1"/>
      <w:marLeft w:val="0"/>
      <w:marRight w:val="0"/>
      <w:marTop w:val="0"/>
      <w:marBottom w:val="0"/>
      <w:divBdr>
        <w:top w:val="none" w:sz="0" w:space="0" w:color="auto"/>
        <w:left w:val="none" w:sz="0" w:space="0" w:color="auto"/>
        <w:bottom w:val="none" w:sz="0" w:space="0" w:color="auto"/>
        <w:right w:val="none" w:sz="0" w:space="0" w:color="auto"/>
      </w:divBdr>
      <w:divsChild>
        <w:div w:id="417218145">
          <w:marLeft w:val="0"/>
          <w:marRight w:val="0"/>
          <w:marTop w:val="0"/>
          <w:marBottom w:val="0"/>
          <w:divBdr>
            <w:top w:val="none" w:sz="0" w:space="0" w:color="auto"/>
            <w:left w:val="none" w:sz="0" w:space="0" w:color="auto"/>
            <w:bottom w:val="none" w:sz="0" w:space="0" w:color="auto"/>
            <w:right w:val="none" w:sz="0" w:space="0" w:color="auto"/>
          </w:divBdr>
        </w:div>
        <w:div w:id="864099827">
          <w:marLeft w:val="0"/>
          <w:marRight w:val="0"/>
          <w:marTop w:val="0"/>
          <w:marBottom w:val="0"/>
          <w:divBdr>
            <w:top w:val="none" w:sz="0" w:space="0" w:color="auto"/>
            <w:left w:val="none" w:sz="0" w:space="0" w:color="auto"/>
            <w:bottom w:val="none" w:sz="0" w:space="0" w:color="auto"/>
            <w:right w:val="none" w:sz="0" w:space="0" w:color="auto"/>
          </w:divBdr>
        </w:div>
        <w:div w:id="229921535">
          <w:marLeft w:val="0"/>
          <w:marRight w:val="0"/>
          <w:marTop w:val="0"/>
          <w:marBottom w:val="0"/>
          <w:divBdr>
            <w:top w:val="none" w:sz="0" w:space="0" w:color="auto"/>
            <w:left w:val="none" w:sz="0" w:space="0" w:color="auto"/>
            <w:bottom w:val="none" w:sz="0" w:space="0" w:color="auto"/>
            <w:right w:val="none" w:sz="0" w:space="0" w:color="auto"/>
          </w:divBdr>
        </w:div>
        <w:div w:id="478806530">
          <w:marLeft w:val="0"/>
          <w:marRight w:val="0"/>
          <w:marTop w:val="0"/>
          <w:marBottom w:val="0"/>
          <w:divBdr>
            <w:top w:val="none" w:sz="0" w:space="0" w:color="auto"/>
            <w:left w:val="none" w:sz="0" w:space="0" w:color="auto"/>
            <w:bottom w:val="none" w:sz="0" w:space="0" w:color="auto"/>
            <w:right w:val="none" w:sz="0" w:space="0" w:color="auto"/>
          </w:divBdr>
        </w:div>
        <w:div w:id="2082754256">
          <w:marLeft w:val="0"/>
          <w:marRight w:val="0"/>
          <w:marTop w:val="0"/>
          <w:marBottom w:val="0"/>
          <w:divBdr>
            <w:top w:val="none" w:sz="0" w:space="0" w:color="auto"/>
            <w:left w:val="none" w:sz="0" w:space="0" w:color="auto"/>
            <w:bottom w:val="none" w:sz="0" w:space="0" w:color="auto"/>
            <w:right w:val="none" w:sz="0" w:space="0" w:color="auto"/>
          </w:divBdr>
        </w:div>
        <w:div w:id="851723634">
          <w:marLeft w:val="0"/>
          <w:marRight w:val="0"/>
          <w:marTop w:val="0"/>
          <w:marBottom w:val="0"/>
          <w:divBdr>
            <w:top w:val="none" w:sz="0" w:space="0" w:color="auto"/>
            <w:left w:val="none" w:sz="0" w:space="0" w:color="auto"/>
            <w:bottom w:val="none" w:sz="0" w:space="0" w:color="auto"/>
            <w:right w:val="none" w:sz="0" w:space="0" w:color="auto"/>
          </w:divBdr>
        </w:div>
        <w:div w:id="1259217923">
          <w:marLeft w:val="0"/>
          <w:marRight w:val="0"/>
          <w:marTop w:val="0"/>
          <w:marBottom w:val="0"/>
          <w:divBdr>
            <w:top w:val="none" w:sz="0" w:space="0" w:color="auto"/>
            <w:left w:val="none" w:sz="0" w:space="0" w:color="auto"/>
            <w:bottom w:val="none" w:sz="0" w:space="0" w:color="auto"/>
            <w:right w:val="none" w:sz="0" w:space="0" w:color="auto"/>
          </w:divBdr>
        </w:div>
        <w:div w:id="634213536">
          <w:marLeft w:val="0"/>
          <w:marRight w:val="0"/>
          <w:marTop w:val="0"/>
          <w:marBottom w:val="0"/>
          <w:divBdr>
            <w:top w:val="none" w:sz="0" w:space="0" w:color="auto"/>
            <w:left w:val="none" w:sz="0" w:space="0" w:color="auto"/>
            <w:bottom w:val="none" w:sz="0" w:space="0" w:color="auto"/>
            <w:right w:val="none" w:sz="0" w:space="0" w:color="auto"/>
          </w:divBdr>
        </w:div>
        <w:div w:id="667442317">
          <w:marLeft w:val="0"/>
          <w:marRight w:val="0"/>
          <w:marTop w:val="0"/>
          <w:marBottom w:val="0"/>
          <w:divBdr>
            <w:top w:val="none" w:sz="0" w:space="0" w:color="auto"/>
            <w:left w:val="none" w:sz="0" w:space="0" w:color="auto"/>
            <w:bottom w:val="none" w:sz="0" w:space="0" w:color="auto"/>
            <w:right w:val="none" w:sz="0" w:space="0" w:color="auto"/>
          </w:divBdr>
        </w:div>
        <w:div w:id="851796989">
          <w:marLeft w:val="0"/>
          <w:marRight w:val="0"/>
          <w:marTop w:val="0"/>
          <w:marBottom w:val="0"/>
          <w:divBdr>
            <w:top w:val="none" w:sz="0" w:space="0" w:color="auto"/>
            <w:left w:val="none" w:sz="0" w:space="0" w:color="auto"/>
            <w:bottom w:val="none" w:sz="0" w:space="0" w:color="auto"/>
            <w:right w:val="none" w:sz="0" w:space="0" w:color="auto"/>
          </w:divBdr>
        </w:div>
        <w:div w:id="2061662478">
          <w:marLeft w:val="0"/>
          <w:marRight w:val="0"/>
          <w:marTop w:val="0"/>
          <w:marBottom w:val="0"/>
          <w:divBdr>
            <w:top w:val="none" w:sz="0" w:space="0" w:color="auto"/>
            <w:left w:val="none" w:sz="0" w:space="0" w:color="auto"/>
            <w:bottom w:val="none" w:sz="0" w:space="0" w:color="auto"/>
            <w:right w:val="none" w:sz="0" w:space="0" w:color="auto"/>
          </w:divBdr>
        </w:div>
        <w:div w:id="1283658049">
          <w:marLeft w:val="0"/>
          <w:marRight w:val="0"/>
          <w:marTop w:val="0"/>
          <w:marBottom w:val="0"/>
          <w:divBdr>
            <w:top w:val="none" w:sz="0" w:space="0" w:color="auto"/>
            <w:left w:val="none" w:sz="0" w:space="0" w:color="auto"/>
            <w:bottom w:val="none" w:sz="0" w:space="0" w:color="auto"/>
            <w:right w:val="none" w:sz="0" w:space="0" w:color="auto"/>
          </w:divBdr>
        </w:div>
        <w:div w:id="64424592">
          <w:marLeft w:val="0"/>
          <w:marRight w:val="0"/>
          <w:marTop w:val="0"/>
          <w:marBottom w:val="0"/>
          <w:divBdr>
            <w:top w:val="none" w:sz="0" w:space="0" w:color="auto"/>
            <w:left w:val="none" w:sz="0" w:space="0" w:color="auto"/>
            <w:bottom w:val="none" w:sz="0" w:space="0" w:color="auto"/>
            <w:right w:val="none" w:sz="0" w:space="0" w:color="auto"/>
          </w:divBdr>
        </w:div>
        <w:div w:id="1248997837">
          <w:marLeft w:val="0"/>
          <w:marRight w:val="0"/>
          <w:marTop w:val="0"/>
          <w:marBottom w:val="0"/>
          <w:divBdr>
            <w:top w:val="none" w:sz="0" w:space="0" w:color="auto"/>
            <w:left w:val="none" w:sz="0" w:space="0" w:color="auto"/>
            <w:bottom w:val="none" w:sz="0" w:space="0" w:color="auto"/>
            <w:right w:val="none" w:sz="0" w:space="0" w:color="auto"/>
          </w:divBdr>
        </w:div>
        <w:div w:id="748844597">
          <w:marLeft w:val="0"/>
          <w:marRight w:val="0"/>
          <w:marTop w:val="0"/>
          <w:marBottom w:val="0"/>
          <w:divBdr>
            <w:top w:val="none" w:sz="0" w:space="0" w:color="auto"/>
            <w:left w:val="none" w:sz="0" w:space="0" w:color="auto"/>
            <w:bottom w:val="none" w:sz="0" w:space="0" w:color="auto"/>
            <w:right w:val="none" w:sz="0" w:space="0" w:color="auto"/>
          </w:divBdr>
        </w:div>
        <w:div w:id="1821311766">
          <w:marLeft w:val="0"/>
          <w:marRight w:val="0"/>
          <w:marTop w:val="0"/>
          <w:marBottom w:val="0"/>
          <w:divBdr>
            <w:top w:val="none" w:sz="0" w:space="0" w:color="auto"/>
            <w:left w:val="none" w:sz="0" w:space="0" w:color="auto"/>
            <w:bottom w:val="none" w:sz="0" w:space="0" w:color="auto"/>
            <w:right w:val="none" w:sz="0" w:space="0" w:color="auto"/>
          </w:divBdr>
        </w:div>
      </w:divsChild>
    </w:div>
    <w:div w:id="2070106942">
      <w:bodyDiv w:val="1"/>
      <w:marLeft w:val="0"/>
      <w:marRight w:val="0"/>
      <w:marTop w:val="0"/>
      <w:marBottom w:val="0"/>
      <w:divBdr>
        <w:top w:val="none" w:sz="0" w:space="0" w:color="auto"/>
        <w:left w:val="none" w:sz="0" w:space="0" w:color="auto"/>
        <w:bottom w:val="none" w:sz="0" w:space="0" w:color="auto"/>
        <w:right w:val="none" w:sz="0" w:space="0" w:color="auto"/>
      </w:divBdr>
      <w:divsChild>
        <w:div w:id="889072206">
          <w:marLeft w:val="0"/>
          <w:marRight w:val="0"/>
          <w:marTop w:val="0"/>
          <w:marBottom w:val="0"/>
          <w:divBdr>
            <w:top w:val="none" w:sz="0" w:space="0" w:color="auto"/>
            <w:left w:val="none" w:sz="0" w:space="0" w:color="auto"/>
            <w:bottom w:val="none" w:sz="0" w:space="0" w:color="auto"/>
            <w:right w:val="none" w:sz="0" w:space="0" w:color="auto"/>
          </w:divBdr>
        </w:div>
        <w:div w:id="372926945">
          <w:marLeft w:val="0"/>
          <w:marRight w:val="0"/>
          <w:marTop w:val="0"/>
          <w:marBottom w:val="0"/>
          <w:divBdr>
            <w:top w:val="none" w:sz="0" w:space="0" w:color="auto"/>
            <w:left w:val="none" w:sz="0" w:space="0" w:color="auto"/>
            <w:bottom w:val="none" w:sz="0" w:space="0" w:color="auto"/>
            <w:right w:val="none" w:sz="0" w:space="0" w:color="auto"/>
          </w:divBdr>
        </w:div>
        <w:div w:id="308942426">
          <w:marLeft w:val="0"/>
          <w:marRight w:val="0"/>
          <w:marTop w:val="0"/>
          <w:marBottom w:val="0"/>
          <w:divBdr>
            <w:top w:val="none" w:sz="0" w:space="0" w:color="auto"/>
            <w:left w:val="none" w:sz="0" w:space="0" w:color="auto"/>
            <w:bottom w:val="none" w:sz="0" w:space="0" w:color="auto"/>
            <w:right w:val="none" w:sz="0" w:space="0" w:color="auto"/>
          </w:divBdr>
        </w:div>
        <w:div w:id="2029988454">
          <w:marLeft w:val="0"/>
          <w:marRight w:val="0"/>
          <w:marTop w:val="0"/>
          <w:marBottom w:val="0"/>
          <w:divBdr>
            <w:top w:val="none" w:sz="0" w:space="0" w:color="auto"/>
            <w:left w:val="none" w:sz="0" w:space="0" w:color="auto"/>
            <w:bottom w:val="none" w:sz="0" w:space="0" w:color="auto"/>
            <w:right w:val="none" w:sz="0" w:space="0" w:color="auto"/>
          </w:divBdr>
        </w:div>
        <w:div w:id="817502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C5515-C9F8-4B2E-BDAE-BFF01929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1437</Words>
  <Characters>8191</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9</cp:revision>
  <cp:lastPrinted>2019-05-14T10:46:00Z</cp:lastPrinted>
  <dcterms:created xsi:type="dcterms:W3CDTF">2019-05-14T07:57:00Z</dcterms:created>
  <dcterms:modified xsi:type="dcterms:W3CDTF">2019-05-14T11:23:00Z</dcterms:modified>
</cp:coreProperties>
</file>