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61" w:rsidRPr="00D104F8" w:rsidRDefault="00D933D1" w:rsidP="0033536F">
      <w:pPr>
        <w:rPr>
          <w:b/>
          <w:sz w:val="22"/>
          <w:szCs w:val="22"/>
          <w:lang w:val="pl-PL"/>
        </w:rPr>
      </w:pPr>
      <w:r>
        <w:rPr>
          <w:b/>
          <w:sz w:val="22"/>
          <w:szCs w:val="22"/>
          <w:lang w:val="pl-PL"/>
        </w:rPr>
        <w:t xml:space="preserve"> </w:t>
      </w:r>
      <w:r w:rsidR="00CC1F61" w:rsidRPr="00D104F8">
        <w:rPr>
          <w:b/>
          <w:sz w:val="22"/>
          <w:szCs w:val="22"/>
          <w:lang w:val="pl-PL"/>
        </w:rPr>
        <w:t xml:space="preserve">OSNOVNA ŠKOLA </w:t>
      </w:r>
      <w:r w:rsidR="004F3AF9">
        <w:rPr>
          <w:b/>
          <w:sz w:val="22"/>
          <w:szCs w:val="22"/>
          <w:lang w:val="pl-PL"/>
        </w:rPr>
        <w:t>MONTE ZARO</w:t>
      </w:r>
    </w:p>
    <w:p w:rsidR="00D104F8" w:rsidRDefault="004F3AF9" w:rsidP="0033536F">
      <w:pPr>
        <w:rPr>
          <w:b/>
          <w:sz w:val="22"/>
          <w:szCs w:val="22"/>
          <w:lang w:val="pl-PL"/>
        </w:rPr>
      </w:pPr>
      <w:r>
        <w:rPr>
          <w:b/>
          <w:sz w:val="22"/>
          <w:szCs w:val="22"/>
          <w:lang w:val="pl-PL"/>
        </w:rPr>
        <w:t>BOŠKOVIĆEV USPON 24, PULA</w:t>
      </w:r>
    </w:p>
    <w:p w:rsidR="00214492" w:rsidRPr="00D104F8" w:rsidRDefault="00214492" w:rsidP="0033536F">
      <w:pPr>
        <w:rPr>
          <w:b/>
          <w:sz w:val="22"/>
          <w:szCs w:val="22"/>
          <w:lang w:val="pl-PL"/>
        </w:rPr>
      </w:pPr>
    </w:p>
    <w:p w:rsidR="0033536F" w:rsidRPr="00D104F8" w:rsidRDefault="0033536F" w:rsidP="0033536F">
      <w:pPr>
        <w:rPr>
          <w:sz w:val="22"/>
          <w:szCs w:val="22"/>
          <w:lang w:val="pl-PL"/>
        </w:rPr>
      </w:pPr>
      <w:r w:rsidRPr="00D104F8">
        <w:rPr>
          <w:sz w:val="22"/>
          <w:szCs w:val="22"/>
          <w:lang w:val="pl-PL"/>
        </w:rPr>
        <w:t>KLASA:</w:t>
      </w:r>
      <w:r w:rsidR="00637D56" w:rsidRPr="00D104F8">
        <w:rPr>
          <w:sz w:val="22"/>
          <w:szCs w:val="22"/>
        </w:rPr>
        <w:t xml:space="preserve"> </w:t>
      </w:r>
      <w:r w:rsidR="00637D56" w:rsidRPr="00D104F8">
        <w:rPr>
          <w:sz w:val="22"/>
          <w:szCs w:val="22"/>
          <w:lang w:val="pl-PL"/>
        </w:rPr>
        <w:t>11</w:t>
      </w:r>
      <w:r w:rsidR="008D251C">
        <w:rPr>
          <w:sz w:val="22"/>
          <w:szCs w:val="22"/>
          <w:lang w:val="pl-PL"/>
        </w:rPr>
        <w:t>0</w:t>
      </w:r>
      <w:r w:rsidR="00637D56" w:rsidRPr="00D104F8">
        <w:rPr>
          <w:sz w:val="22"/>
          <w:szCs w:val="22"/>
          <w:lang w:val="pl-PL"/>
        </w:rPr>
        <w:t>-0</w:t>
      </w:r>
      <w:r w:rsidR="004F3AF9">
        <w:rPr>
          <w:sz w:val="22"/>
          <w:szCs w:val="22"/>
          <w:lang w:val="pl-PL"/>
        </w:rPr>
        <w:t>4</w:t>
      </w:r>
      <w:r w:rsidR="00637D56" w:rsidRPr="00D104F8">
        <w:rPr>
          <w:sz w:val="22"/>
          <w:szCs w:val="22"/>
          <w:lang w:val="pl-PL"/>
        </w:rPr>
        <w:t>/19-0</w:t>
      </w:r>
      <w:r w:rsidR="008D251C">
        <w:rPr>
          <w:sz w:val="22"/>
          <w:szCs w:val="22"/>
          <w:lang w:val="pl-PL"/>
        </w:rPr>
        <w:t>1</w:t>
      </w:r>
      <w:r w:rsidR="00637D56" w:rsidRPr="00D104F8">
        <w:rPr>
          <w:sz w:val="22"/>
          <w:szCs w:val="22"/>
          <w:lang w:val="pl-PL"/>
        </w:rPr>
        <w:t>/0</w:t>
      </w:r>
      <w:r w:rsidR="00DB663F">
        <w:rPr>
          <w:sz w:val="22"/>
          <w:szCs w:val="22"/>
          <w:lang w:val="pl-PL"/>
        </w:rPr>
        <w:t>9</w:t>
      </w:r>
      <w:r w:rsidR="00637D56" w:rsidRPr="00D104F8">
        <w:rPr>
          <w:sz w:val="22"/>
          <w:szCs w:val="22"/>
          <w:lang w:val="pl-PL"/>
        </w:rPr>
        <w:t xml:space="preserve"> </w:t>
      </w:r>
    </w:p>
    <w:p w:rsidR="0033536F" w:rsidRPr="00D104F8" w:rsidRDefault="0033536F" w:rsidP="0033536F">
      <w:pPr>
        <w:rPr>
          <w:sz w:val="22"/>
          <w:szCs w:val="22"/>
          <w:lang w:val="pl-PL"/>
        </w:rPr>
      </w:pPr>
      <w:r w:rsidRPr="00D104F8">
        <w:rPr>
          <w:sz w:val="22"/>
          <w:szCs w:val="22"/>
          <w:lang w:val="pl-PL"/>
        </w:rPr>
        <w:t>URBROJ:</w:t>
      </w:r>
      <w:r w:rsidR="00637D56" w:rsidRPr="00D104F8">
        <w:rPr>
          <w:sz w:val="22"/>
          <w:szCs w:val="22"/>
          <w:lang w:val="pl-PL"/>
        </w:rPr>
        <w:t>2168/01-55-5</w:t>
      </w:r>
      <w:r w:rsidR="004F3AF9">
        <w:rPr>
          <w:sz w:val="22"/>
          <w:szCs w:val="22"/>
          <w:lang w:val="pl-PL"/>
        </w:rPr>
        <w:t>2</w:t>
      </w:r>
      <w:r w:rsidR="00637D56" w:rsidRPr="00D104F8">
        <w:rPr>
          <w:sz w:val="22"/>
          <w:szCs w:val="22"/>
          <w:lang w:val="pl-PL"/>
        </w:rPr>
        <w:t>-01-19-1</w:t>
      </w:r>
    </w:p>
    <w:p w:rsidR="0033536F" w:rsidRPr="00D104F8" w:rsidRDefault="00CC1F61" w:rsidP="0033536F">
      <w:pPr>
        <w:rPr>
          <w:sz w:val="22"/>
          <w:szCs w:val="22"/>
          <w:lang w:val="pl-PL"/>
        </w:rPr>
      </w:pPr>
      <w:r w:rsidRPr="00D104F8">
        <w:rPr>
          <w:sz w:val="22"/>
          <w:szCs w:val="22"/>
          <w:lang w:val="pl-PL"/>
        </w:rPr>
        <w:t xml:space="preserve">Pula, </w:t>
      </w:r>
      <w:r w:rsidR="004F3AF9">
        <w:rPr>
          <w:sz w:val="22"/>
          <w:szCs w:val="22"/>
          <w:lang w:val="pl-PL"/>
        </w:rPr>
        <w:t>23</w:t>
      </w:r>
      <w:r w:rsidR="00D104F8">
        <w:rPr>
          <w:sz w:val="22"/>
          <w:szCs w:val="22"/>
          <w:lang w:val="pl-PL"/>
        </w:rPr>
        <w:t>.10</w:t>
      </w:r>
      <w:r w:rsidR="003A6999" w:rsidRPr="00D104F8">
        <w:rPr>
          <w:sz w:val="22"/>
          <w:szCs w:val="22"/>
          <w:lang w:val="pl-PL"/>
        </w:rPr>
        <w:t>.2019. godine</w:t>
      </w:r>
    </w:p>
    <w:p w:rsidR="0033536F" w:rsidRPr="00D104F8" w:rsidRDefault="0033536F" w:rsidP="0033536F">
      <w:pPr>
        <w:rPr>
          <w:sz w:val="22"/>
          <w:szCs w:val="22"/>
        </w:rPr>
      </w:pPr>
    </w:p>
    <w:p w:rsidR="0033536F" w:rsidRPr="003A6999" w:rsidRDefault="0033536F" w:rsidP="0033536F">
      <w:pPr>
        <w:rPr>
          <w:rFonts w:asciiTheme="minorHAnsi" w:hAnsiTheme="minorHAnsi" w:cstheme="minorHAnsi"/>
          <w:sz w:val="22"/>
          <w:szCs w:val="22"/>
        </w:rPr>
      </w:pPr>
      <w:r w:rsidRPr="003A6999">
        <w:rPr>
          <w:rFonts w:asciiTheme="minorHAnsi" w:hAnsiTheme="minorHAnsi" w:cstheme="minorHAnsi"/>
          <w:sz w:val="22"/>
          <w:szCs w:val="22"/>
        </w:rPr>
        <w:t>Na temelju članka 107. Zakona o odgoju i obrazovanju u osnovnoj i srednjoj školi (Narodne novine</w:t>
      </w:r>
      <w:r w:rsidR="00F5627B">
        <w:rPr>
          <w:rFonts w:asciiTheme="minorHAnsi" w:hAnsiTheme="minorHAnsi" w:cstheme="minorHAnsi"/>
          <w:sz w:val="22"/>
          <w:szCs w:val="22"/>
        </w:rPr>
        <w:t>,</w:t>
      </w:r>
      <w:r w:rsidRPr="003A6999">
        <w:rPr>
          <w:rFonts w:asciiTheme="minorHAnsi" w:hAnsiTheme="minorHAnsi" w:cstheme="minorHAnsi"/>
          <w:sz w:val="22"/>
          <w:szCs w:val="22"/>
        </w:rPr>
        <w:t xml:space="preserve"> broj 87/08., 86/09., 92/10., 105/10.-ispr, 90/11.,5/12., 16/12., 86/12., 94/13., 136/14.-RUSRH, </w:t>
      </w:r>
      <w:r w:rsidRPr="00214492">
        <w:rPr>
          <w:rStyle w:val="Naglaeno"/>
          <w:rFonts w:asciiTheme="minorHAnsi" w:hAnsiTheme="minorHAnsi" w:cstheme="minorHAnsi"/>
          <w:b w:val="0"/>
          <w:sz w:val="22"/>
          <w:szCs w:val="22"/>
        </w:rPr>
        <w:t>152/14</w:t>
      </w:r>
      <w:r w:rsidRPr="003A6999">
        <w:rPr>
          <w:rStyle w:val="Naglaeno"/>
          <w:rFonts w:asciiTheme="minorHAnsi" w:hAnsiTheme="minorHAnsi" w:cstheme="minorHAnsi"/>
          <w:sz w:val="22"/>
          <w:szCs w:val="22"/>
        </w:rPr>
        <w:t xml:space="preserve">., </w:t>
      </w:r>
      <w:r w:rsidR="00AB306D" w:rsidRPr="003A6999">
        <w:rPr>
          <w:rFonts w:asciiTheme="minorHAnsi" w:hAnsiTheme="minorHAnsi" w:cstheme="minorHAnsi"/>
          <w:sz w:val="22"/>
          <w:szCs w:val="22"/>
        </w:rPr>
        <w:t xml:space="preserve">7/17. i 68/18.) članka 8. </w:t>
      </w:r>
      <w:r w:rsidRPr="003A6999">
        <w:rPr>
          <w:rFonts w:asciiTheme="minorHAnsi" w:hAnsiTheme="minorHAnsi" w:cstheme="minorHAnsi"/>
          <w:sz w:val="22"/>
          <w:szCs w:val="22"/>
        </w:rPr>
        <w:t>Pravilnika o radu te članaka 6. i 7. Pravilnika o postupku zapošljavanja te procjeni i vrednovanju kandidata za z</w:t>
      </w:r>
      <w:r w:rsidR="00D104F8">
        <w:rPr>
          <w:rFonts w:asciiTheme="minorHAnsi" w:hAnsiTheme="minorHAnsi" w:cstheme="minorHAnsi"/>
          <w:sz w:val="22"/>
          <w:szCs w:val="22"/>
        </w:rPr>
        <w:t>apošljavanje (u daljnjem tekstu: Pravilnik</w:t>
      </w:r>
      <w:r w:rsidRPr="003A6999">
        <w:rPr>
          <w:rFonts w:asciiTheme="minorHAnsi" w:hAnsiTheme="minorHAnsi" w:cstheme="minorHAnsi"/>
          <w:sz w:val="22"/>
          <w:szCs w:val="22"/>
        </w:rPr>
        <w:t xml:space="preserve">) </w:t>
      </w:r>
      <w:r w:rsidR="004F3AF9">
        <w:rPr>
          <w:rFonts w:asciiTheme="minorHAnsi" w:hAnsiTheme="minorHAnsi" w:cstheme="minorHAnsi"/>
          <w:sz w:val="22"/>
          <w:szCs w:val="22"/>
        </w:rPr>
        <w:t>OŠ Monte Zaro</w:t>
      </w:r>
      <w:r w:rsidR="003A6999">
        <w:rPr>
          <w:rFonts w:asciiTheme="minorHAnsi" w:hAnsiTheme="minorHAnsi" w:cstheme="minorHAnsi"/>
          <w:sz w:val="22"/>
          <w:szCs w:val="22"/>
        </w:rPr>
        <w:t xml:space="preserve"> </w:t>
      </w:r>
      <w:r w:rsidRPr="003A6999">
        <w:rPr>
          <w:rFonts w:asciiTheme="minorHAnsi" w:hAnsiTheme="minorHAnsi" w:cstheme="minorHAnsi"/>
          <w:sz w:val="22"/>
          <w:szCs w:val="22"/>
        </w:rPr>
        <w:t>objavljuje:</w:t>
      </w:r>
    </w:p>
    <w:p w:rsidR="0033536F" w:rsidRPr="003A6999" w:rsidRDefault="0033536F" w:rsidP="0033536F">
      <w:pPr>
        <w:rPr>
          <w:rFonts w:asciiTheme="minorHAnsi" w:hAnsiTheme="minorHAnsi" w:cstheme="minorHAnsi"/>
          <w:sz w:val="22"/>
          <w:szCs w:val="22"/>
        </w:rPr>
      </w:pPr>
    </w:p>
    <w:p w:rsidR="0033536F" w:rsidRPr="003A6999" w:rsidRDefault="0033536F" w:rsidP="0033536F">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NATJEČAJ</w:t>
      </w:r>
    </w:p>
    <w:p w:rsidR="00A25D36" w:rsidRPr="003A6999" w:rsidRDefault="00A25D36" w:rsidP="00A25D3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za zasnivanje radnog odnosa</w:t>
      </w:r>
    </w:p>
    <w:p w:rsidR="002E43AE" w:rsidRPr="003A6999" w:rsidRDefault="002E43AE" w:rsidP="00A25D36">
      <w:pPr>
        <w:jc w:val="center"/>
        <w:rPr>
          <w:rFonts w:asciiTheme="minorHAnsi" w:hAnsiTheme="minorHAnsi" w:cstheme="minorHAnsi"/>
          <w:b/>
          <w:sz w:val="22"/>
          <w:szCs w:val="22"/>
        </w:rPr>
      </w:pPr>
      <w:r w:rsidRPr="003A6999">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Mjesto rada je u sjedištu škole, a prema potrebi i izvan sjedišta škole, bez uvjeta probnog rada.</w:t>
      </w:r>
      <w:r w:rsidRPr="003A6999">
        <w:rPr>
          <w:rFonts w:asciiTheme="minorHAnsi" w:hAnsiTheme="minorHAnsi" w:cstheme="minorHAnsi"/>
          <w:vanish/>
          <w:sz w:val="22"/>
          <w:szCs w:val="22"/>
        </w:rPr>
        <w:br/>
        <w:t>Na natječaj se ravnopravno mogu javiti osobe oba spola.</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3A6999">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3A6999">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3A6999">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3A6999">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6" w:history="1">
        <w:r w:rsidRPr="003A6999">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r>
      <w:r w:rsidRPr="003A6999">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3A6999">
        <w:rPr>
          <w:rFonts w:asciiTheme="minorHAnsi" w:hAnsiTheme="minorHAnsi" w:cstheme="minorHAnsi"/>
          <w:b/>
          <w:bCs/>
          <w:vanish/>
          <w:sz w:val="22"/>
          <w:szCs w:val="22"/>
        </w:rPr>
        <w:br/>
        <w:t>Uz prijavu na natječaj kandidati su obvezni priložiti:</w:t>
      </w:r>
      <w:r w:rsidRPr="003A6999">
        <w:rPr>
          <w:rFonts w:asciiTheme="minorHAnsi" w:hAnsiTheme="minorHAnsi" w:cstheme="minorHAnsi"/>
          <w:vanish/>
          <w:sz w:val="22"/>
          <w:szCs w:val="22"/>
        </w:rPr>
        <w:t xml:space="preserve"> </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vlastoručno potpisana prijava</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životopis</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diploma odnosno dokaz o stečenoj stručnoj spremi</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dokaz o državljanstvu</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elektronički zapis ili potvrdu o podacima evidentiranim u matičnoj evidenciji Hrvatskog zavoda za mirovinsko osiguranje</w:t>
      </w:r>
    </w:p>
    <w:p w:rsidR="00214492" w:rsidRDefault="00B03597" w:rsidP="004800AB">
      <w:pPr>
        <w:spacing w:before="100" w:beforeAutospacing="1" w:after="100" w:afterAutospacing="1"/>
        <w:contextualSpacing/>
        <w:rPr>
          <w:rFonts w:asciiTheme="minorHAnsi" w:hAnsiTheme="minorHAnsi" w:cstheme="minorHAnsi"/>
          <w:bCs/>
          <w:sz w:val="22"/>
          <w:szCs w:val="22"/>
        </w:rPr>
      </w:pPr>
      <w:r w:rsidRPr="003A6999">
        <w:rPr>
          <w:rFonts w:asciiTheme="minorHAnsi" w:hAnsiTheme="minorHAnsi" w:cstheme="minorHAnsi"/>
          <w:sz w:val="22"/>
          <w:szCs w:val="22"/>
        </w:rPr>
        <w:t>   </w:t>
      </w:r>
      <w:r w:rsidR="00A25D36" w:rsidRPr="003A6999">
        <w:rPr>
          <w:rFonts w:asciiTheme="minorHAnsi" w:hAnsiTheme="minorHAnsi" w:cstheme="minorHAnsi"/>
          <w:sz w:val="22"/>
          <w:szCs w:val="22"/>
        </w:rPr>
        <w:t xml:space="preserve">1. </w:t>
      </w:r>
      <w:r w:rsidR="004F3AF9" w:rsidRPr="003A6999">
        <w:rPr>
          <w:rFonts w:asciiTheme="minorHAnsi" w:hAnsiTheme="minorHAnsi" w:cstheme="minorHAnsi"/>
          <w:bCs/>
          <w:sz w:val="22"/>
          <w:szCs w:val="22"/>
        </w:rPr>
        <w:t>UČITELJ</w:t>
      </w:r>
      <w:r w:rsidR="004872EC" w:rsidRPr="003A6999">
        <w:rPr>
          <w:rFonts w:asciiTheme="minorHAnsi" w:hAnsiTheme="minorHAnsi" w:cstheme="minorHAnsi"/>
          <w:bCs/>
          <w:sz w:val="22"/>
          <w:szCs w:val="22"/>
        </w:rPr>
        <w:t xml:space="preserve"> </w:t>
      </w:r>
      <w:r w:rsidR="004F3AF9">
        <w:rPr>
          <w:rFonts w:asciiTheme="minorHAnsi" w:hAnsiTheme="minorHAnsi" w:cstheme="minorHAnsi"/>
          <w:bCs/>
          <w:sz w:val="22"/>
          <w:szCs w:val="22"/>
        </w:rPr>
        <w:t xml:space="preserve"> TJELESNO ZDRAVSTVENE </w:t>
      </w:r>
      <w:r w:rsidR="00F026FB">
        <w:rPr>
          <w:rFonts w:asciiTheme="minorHAnsi" w:hAnsiTheme="minorHAnsi" w:cstheme="minorHAnsi"/>
          <w:bCs/>
          <w:sz w:val="22"/>
          <w:szCs w:val="22"/>
        </w:rPr>
        <w:t>KULT</w:t>
      </w:r>
      <w:bookmarkStart w:id="0" w:name="_GoBack"/>
      <w:bookmarkEnd w:id="0"/>
      <w:r w:rsidR="00F026FB">
        <w:rPr>
          <w:rFonts w:asciiTheme="minorHAnsi" w:hAnsiTheme="minorHAnsi" w:cstheme="minorHAnsi"/>
          <w:bCs/>
          <w:sz w:val="22"/>
          <w:szCs w:val="22"/>
        </w:rPr>
        <w:t>URE</w:t>
      </w:r>
      <w:r w:rsidR="00A019F6" w:rsidRPr="003A6999">
        <w:rPr>
          <w:rFonts w:asciiTheme="minorHAnsi" w:hAnsiTheme="minorHAnsi" w:cstheme="minorHAnsi"/>
          <w:bCs/>
          <w:sz w:val="22"/>
          <w:szCs w:val="22"/>
        </w:rPr>
        <w:t xml:space="preserve"> -</w:t>
      </w:r>
      <w:r w:rsidR="00705364" w:rsidRPr="003A6999">
        <w:rPr>
          <w:rFonts w:asciiTheme="minorHAnsi" w:hAnsiTheme="minorHAnsi" w:cstheme="minorHAnsi"/>
          <w:bCs/>
          <w:sz w:val="22"/>
          <w:szCs w:val="22"/>
        </w:rPr>
        <w:t xml:space="preserve"> </w:t>
      </w:r>
      <w:r w:rsidR="0033536F" w:rsidRPr="003A6999">
        <w:rPr>
          <w:rFonts w:asciiTheme="minorHAnsi" w:hAnsiTheme="minorHAnsi" w:cstheme="minorHAnsi"/>
          <w:sz w:val="22"/>
          <w:szCs w:val="22"/>
        </w:rPr>
        <w:t>1 izvršitelj/</w:t>
      </w:r>
      <w:proofErr w:type="spellStart"/>
      <w:r w:rsidR="0033536F" w:rsidRPr="003A6999">
        <w:rPr>
          <w:rFonts w:asciiTheme="minorHAnsi" w:hAnsiTheme="minorHAnsi" w:cstheme="minorHAnsi"/>
          <w:sz w:val="22"/>
          <w:szCs w:val="22"/>
        </w:rPr>
        <w:t>ica</w:t>
      </w:r>
      <w:proofErr w:type="spellEnd"/>
      <w:r w:rsidR="0033536F" w:rsidRPr="003A6999">
        <w:rPr>
          <w:rFonts w:asciiTheme="minorHAnsi" w:hAnsiTheme="minorHAnsi" w:cstheme="minorHAnsi"/>
          <w:sz w:val="22"/>
          <w:szCs w:val="22"/>
        </w:rPr>
        <w:t xml:space="preserve"> na </w:t>
      </w:r>
      <w:r w:rsidR="0033536F" w:rsidRPr="00F5627B">
        <w:rPr>
          <w:rFonts w:asciiTheme="minorHAnsi" w:hAnsiTheme="minorHAnsi" w:cstheme="minorHAnsi"/>
          <w:b/>
          <w:bCs/>
          <w:sz w:val="22"/>
          <w:szCs w:val="22"/>
        </w:rPr>
        <w:t>određeno</w:t>
      </w:r>
      <w:r w:rsidR="0033536F" w:rsidRPr="003A6999">
        <w:rPr>
          <w:rFonts w:asciiTheme="minorHAnsi" w:hAnsiTheme="minorHAnsi" w:cstheme="minorHAnsi"/>
          <w:sz w:val="22"/>
          <w:szCs w:val="22"/>
        </w:rPr>
        <w:t xml:space="preserve">, </w:t>
      </w:r>
      <w:r w:rsidR="00D97C10" w:rsidRPr="003A6999">
        <w:rPr>
          <w:rFonts w:asciiTheme="minorHAnsi" w:hAnsiTheme="minorHAnsi" w:cstheme="minorHAnsi"/>
          <w:sz w:val="22"/>
          <w:szCs w:val="22"/>
        </w:rPr>
        <w:t>p</w:t>
      </w:r>
      <w:r w:rsidRPr="003A6999">
        <w:rPr>
          <w:rFonts w:asciiTheme="minorHAnsi" w:hAnsiTheme="minorHAnsi" w:cstheme="minorHAnsi"/>
          <w:bCs/>
          <w:sz w:val="22"/>
          <w:szCs w:val="22"/>
        </w:rPr>
        <w:t>uno</w:t>
      </w:r>
    </w:p>
    <w:p w:rsidR="004D0319" w:rsidRPr="003A6999" w:rsidRDefault="00214492" w:rsidP="004800AB">
      <w:pPr>
        <w:spacing w:before="100" w:beforeAutospacing="1" w:after="100" w:afterAutospacing="1"/>
        <w:contextualSpacing/>
        <w:rPr>
          <w:rFonts w:asciiTheme="minorHAnsi" w:hAnsiTheme="minorHAnsi" w:cstheme="minorHAnsi"/>
          <w:sz w:val="22"/>
          <w:szCs w:val="22"/>
        </w:rPr>
      </w:pPr>
      <w:r>
        <w:rPr>
          <w:rFonts w:asciiTheme="minorHAnsi" w:hAnsiTheme="minorHAnsi" w:cstheme="minorHAnsi"/>
          <w:bCs/>
          <w:sz w:val="22"/>
          <w:szCs w:val="22"/>
        </w:rPr>
        <w:t xml:space="preserve">        radno vrijeme</w:t>
      </w:r>
      <w:r w:rsidR="004F3AF9">
        <w:rPr>
          <w:rFonts w:asciiTheme="minorHAnsi" w:hAnsiTheme="minorHAnsi" w:cstheme="minorHAnsi"/>
          <w:bCs/>
          <w:sz w:val="22"/>
          <w:szCs w:val="22"/>
        </w:rPr>
        <w:t xml:space="preserve"> (zamjena privremeno odsutne radnice) </w:t>
      </w:r>
      <w:r w:rsidR="0033536F" w:rsidRPr="003A6999">
        <w:rPr>
          <w:rFonts w:asciiTheme="minorHAnsi" w:hAnsiTheme="minorHAnsi" w:cstheme="minorHAnsi"/>
          <w:sz w:val="22"/>
          <w:szCs w:val="22"/>
        </w:rPr>
        <w:t xml:space="preserve"> </w:t>
      </w:r>
      <w:r>
        <w:rPr>
          <w:rFonts w:asciiTheme="minorHAnsi" w:hAnsiTheme="minorHAnsi" w:cstheme="minorHAnsi"/>
          <w:sz w:val="22"/>
          <w:szCs w:val="22"/>
        </w:rPr>
        <w:t xml:space="preserve"> - </w:t>
      </w:r>
      <w:r w:rsidR="0033536F" w:rsidRPr="003A6999">
        <w:rPr>
          <w:rFonts w:asciiTheme="minorHAnsi" w:hAnsiTheme="minorHAnsi" w:cstheme="minorHAnsi"/>
          <w:sz w:val="22"/>
          <w:szCs w:val="22"/>
        </w:rPr>
        <w:t xml:space="preserve"> </w:t>
      </w:r>
      <w:r w:rsidR="00D97C10" w:rsidRPr="003A6999">
        <w:rPr>
          <w:rFonts w:asciiTheme="minorHAnsi" w:hAnsiTheme="minorHAnsi" w:cstheme="minorHAnsi"/>
          <w:sz w:val="22"/>
          <w:szCs w:val="22"/>
        </w:rPr>
        <w:t>40</w:t>
      </w:r>
      <w:r w:rsidR="00CC1F61" w:rsidRPr="003A6999">
        <w:rPr>
          <w:rFonts w:asciiTheme="minorHAnsi" w:hAnsiTheme="minorHAnsi" w:cstheme="minorHAnsi"/>
          <w:sz w:val="22"/>
          <w:szCs w:val="22"/>
        </w:rPr>
        <w:t xml:space="preserve"> </w:t>
      </w:r>
      <w:r w:rsidR="0033536F" w:rsidRPr="003A6999">
        <w:rPr>
          <w:rFonts w:asciiTheme="minorHAnsi" w:hAnsiTheme="minorHAnsi" w:cstheme="minorHAnsi"/>
          <w:bCs/>
          <w:sz w:val="22"/>
          <w:szCs w:val="22"/>
        </w:rPr>
        <w:t>sati</w:t>
      </w:r>
      <w:r w:rsidR="004D0319" w:rsidRPr="003A6999">
        <w:rPr>
          <w:rFonts w:asciiTheme="minorHAnsi" w:hAnsiTheme="minorHAnsi" w:cstheme="minorHAnsi"/>
          <w:bCs/>
          <w:sz w:val="22"/>
          <w:szCs w:val="22"/>
        </w:rPr>
        <w:t xml:space="preserve"> ukupnog tjednog radnog vremena</w:t>
      </w:r>
      <w:r w:rsidR="00A25D36" w:rsidRPr="003A6999">
        <w:rPr>
          <w:rFonts w:asciiTheme="minorHAnsi" w:hAnsiTheme="minorHAnsi" w:cstheme="minorHAnsi"/>
          <w:bCs/>
          <w:sz w:val="22"/>
          <w:szCs w:val="22"/>
        </w:rPr>
        <w:t xml:space="preserve"> </w:t>
      </w:r>
    </w:p>
    <w:p w:rsidR="004D0319" w:rsidRPr="003A6999" w:rsidRDefault="004D0319" w:rsidP="004D0319">
      <w:pPr>
        <w:spacing w:before="100" w:beforeAutospacing="1" w:after="100" w:afterAutospacing="1"/>
        <w:ind w:left="-436"/>
        <w:contextualSpacing/>
        <w:rPr>
          <w:rFonts w:asciiTheme="minorHAnsi" w:hAnsiTheme="minorHAnsi" w:cstheme="minorHAnsi"/>
          <w:sz w:val="22"/>
          <w:szCs w:val="22"/>
        </w:rPr>
      </w:pPr>
    </w:p>
    <w:p w:rsidR="00CC1F61" w:rsidRPr="003A6999" w:rsidRDefault="004800AB" w:rsidP="004D0319">
      <w:pPr>
        <w:spacing w:before="100" w:beforeAutospacing="1" w:after="100" w:afterAutospacing="1"/>
        <w:ind w:left="-436"/>
        <w:contextualSpacing/>
        <w:rPr>
          <w:rFonts w:asciiTheme="minorHAnsi" w:hAnsiTheme="minorHAnsi" w:cstheme="minorHAnsi"/>
          <w:sz w:val="22"/>
          <w:szCs w:val="22"/>
        </w:rPr>
      </w:pPr>
      <w:r w:rsidRPr="003A6999">
        <w:rPr>
          <w:rFonts w:asciiTheme="minorHAnsi" w:hAnsiTheme="minorHAnsi" w:cstheme="minorHAnsi"/>
          <w:bCs/>
          <w:sz w:val="22"/>
          <w:szCs w:val="22"/>
        </w:rPr>
        <w:t xml:space="preserve">      </w:t>
      </w:r>
      <w:r w:rsidR="0033536F" w:rsidRPr="003A6999">
        <w:rPr>
          <w:rFonts w:asciiTheme="minorHAnsi" w:hAnsiTheme="minorHAnsi" w:cstheme="minorHAnsi"/>
          <w:bCs/>
          <w:sz w:val="22"/>
          <w:szCs w:val="22"/>
        </w:rPr>
        <w:t xml:space="preserve"> </w:t>
      </w:r>
      <w:r w:rsidR="00214492">
        <w:rPr>
          <w:rFonts w:asciiTheme="minorHAnsi" w:hAnsiTheme="minorHAnsi" w:cstheme="minorHAnsi"/>
          <w:bCs/>
          <w:sz w:val="22"/>
          <w:szCs w:val="22"/>
        </w:rPr>
        <w:t xml:space="preserve">  </w:t>
      </w:r>
      <w:r w:rsidR="002E43AE" w:rsidRPr="003A6999">
        <w:rPr>
          <w:rFonts w:asciiTheme="minorHAnsi" w:hAnsiTheme="minorHAnsi" w:cstheme="minorHAnsi"/>
          <w:sz w:val="22"/>
          <w:szCs w:val="22"/>
        </w:rPr>
        <w:t xml:space="preserve">Mjesto rada je u sjedištu škole, a prema </w:t>
      </w:r>
      <w:r w:rsidR="00CC1F61" w:rsidRPr="003A6999">
        <w:rPr>
          <w:rFonts w:asciiTheme="minorHAnsi" w:hAnsiTheme="minorHAnsi" w:cstheme="minorHAnsi"/>
          <w:sz w:val="22"/>
          <w:szCs w:val="22"/>
        </w:rPr>
        <w:t>potrebi i izvan sjedišta škole.</w:t>
      </w:r>
    </w:p>
    <w:p w:rsidR="00CC1F61" w:rsidRPr="003A6999" w:rsidRDefault="00CC1F61" w:rsidP="00CC1F61">
      <w:pPr>
        <w:spacing w:before="100" w:beforeAutospacing="1" w:after="100" w:afterAutospacing="1"/>
        <w:ind w:left="142"/>
        <w:contextualSpacing/>
        <w:rPr>
          <w:rFonts w:asciiTheme="minorHAnsi" w:hAnsiTheme="minorHAnsi" w:cstheme="minorHAnsi"/>
          <w:sz w:val="22"/>
          <w:szCs w:val="22"/>
        </w:rPr>
      </w:pPr>
    </w:p>
    <w:p w:rsidR="00AC47B1"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sz w:val="22"/>
          <w:szCs w:val="22"/>
        </w:rPr>
        <w:t>Na natječaj se ravnopravno mogu javiti osobe oba spola.</w:t>
      </w:r>
      <w:r w:rsidRPr="003A6999">
        <w:rPr>
          <w:rFonts w:asciiTheme="minorHAnsi" w:hAnsiTheme="minorHAnsi" w:cstheme="minorHAnsi"/>
          <w:sz w:val="22"/>
          <w:szCs w:val="22"/>
        </w:rPr>
        <w:br/>
      </w:r>
    </w:p>
    <w:p w:rsidR="000F6CE3"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sz w:val="22"/>
          <w:szCs w:val="22"/>
        </w:rPr>
        <w:t>Za prijem u radni odnos kandidati moraju ispunjavati opće i posebne uvjete utvrđene člankom 105. Zakona o odgoju i obrazovanju</w:t>
      </w:r>
      <w:r w:rsidR="00214492">
        <w:rPr>
          <w:rFonts w:asciiTheme="minorHAnsi" w:hAnsiTheme="minorHAnsi" w:cstheme="minorHAnsi"/>
          <w:sz w:val="22"/>
          <w:szCs w:val="22"/>
        </w:rPr>
        <w:t xml:space="preserve"> u osnovnoj i srednjoj školi  (Narodne novine, </w:t>
      </w:r>
      <w:r w:rsidRPr="003A6999">
        <w:rPr>
          <w:rFonts w:asciiTheme="minorHAnsi" w:hAnsiTheme="minorHAnsi" w:cstheme="minorHAnsi"/>
          <w:sz w:val="22"/>
          <w:szCs w:val="22"/>
        </w:rPr>
        <w:t xml:space="preserve">broj 87/08., 86/09., 92/10., 105/10., 90/11., 16/12., 86/12., 126/12., </w:t>
      </w:r>
      <w:r w:rsidR="00166C45" w:rsidRPr="003A6999">
        <w:rPr>
          <w:rFonts w:asciiTheme="minorHAnsi" w:hAnsiTheme="minorHAnsi" w:cstheme="minorHAnsi"/>
          <w:sz w:val="22"/>
          <w:szCs w:val="22"/>
        </w:rPr>
        <w:t>94/13., 152/14., 7/17. i 68/18).</w:t>
      </w:r>
      <w:r w:rsidRPr="003A6999">
        <w:rPr>
          <w:rFonts w:asciiTheme="minorHAnsi" w:hAnsiTheme="minorHAnsi" w:cstheme="minorHAnsi"/>
          <w:sz w:val="22"/>
          <w:szCs w:val="22"/>
        </w:rPr>
        <w:br/>
        <w:t>Osim navedenih uvjeta kandidati moraju imati i odgovarajuću vrstu obrazovanja utvrđenu</w:t>
      </w:r>
      <w:r w:rsidR="00A62961" w:rsidRPr="003A6999">
        <w:rPr>
          <w:rFonts w:asciiTheme="minorHAnsi" w:hAnsiTheme="minorHAnsi" w:cstheme="minorHAnsi"/>
          <w:sz w:val="22"/>
          <w:szCs w:val="22"/>
        </w:rPr>
        <w:t xml:space="preserve"> Pravilnikom</w:t>
      </w:r>
      <w:r w:rsidRPr="003A6999">
        <w:rPr>
          <w:rFonts w:asciiTheme="minorHAnsi" w:hAnsiTheme="minorHAnsi" w:cstheme="minorHAnsi"/>
          <w:sz w:val="22"/>
          <w:szCs w:val="22"/>
        </w:rPr>
        <w:t xml:space="preserve"> o odgovarajućoj vrsti obrazovanja učitelja i stručnih suradnika u osnov</w:t>
      </w:r>
      <w:r w:rsidR="000F6CE3" w:rsidRPr="003A6999">
        <w:rPr>
          <w:rFonts w:asciiTheme="minorHAnsi" w:hAnsiTheme="minorHAnsi" w:cstheme="minorHAnsi"/>
          <w:sz w:val="22"/>
          <w:szCs w:val="22"/>
        </w:rPr>
        <w:t xml:space="preserve">noj školi </w:t>
      </w:r>
      <w:r w:rsidR="004F1292">
        <w:rPr>
          <w:rFonts w:asciiTheme="minorHAnsi" w:hAnsiTheme="minorHAnsi" w:cstheme="minorHAnsi"/>
          <w:sz w:val="22"/>
          <w:szCs w:val="22"/>
        </w:rPr>
        <w:t>( Narodne novine,</w:t>
      </w:r>
      <w:r w:rsidR="000F6CE3" w:rsidRPr="003A6999">
        <w:rPr>
          <w:rFonts w:asciiTheme="minorHAnsi" w:hAnsiTheme="minorHAnsi" w:cstheme="minorHAnsi"/>
          <w:sz w:val="22"/>
          <w:szCs w:val="22"/>
        </w:rPr>
        <w:t xml:space="preserve"> br. 6/19.).</w:t>
      </w:r>
    </w:p>
    <w:p w:rsidR="0093780F" w:rsidRPr="003A6999" w:rsidRDefault="002E43AE" w:rsidP="001E5384">
      <w:pPr>
        <w:spacing w:before="100" w:beforeAutospacing="1" w:after="100" w:afterAutospacing="1"/>
        <w:contextualSpacing/>
        <w:rPr>
          <w:rFonts w:asciiTheme="minorHAnsi" w:hAnsiTheme="minorHAnsi" w:cstheme="minorHAnsi"/>
          <w:b/>
          <w:bCs/>
          <w:sz w:val="22"/>
          <w:szCs w:val="22"/>
        </w:rPr>
      </w:pPr>
      <w:r w:rsidRPr="003A6999">
        <w:rPr>
          <w:rFonts w:asciiTheme="minorHAnsi" w:hAnsiTheme="minorHAnsi" w:cstheme="minorHAnsi"/>
          <w:sz w:val="22"/>
          <w:szCs w:val="22"/>
        </w:rPr>
        <w:t>  </w:t>
      </w:r>
      <w:r w:rsidRPr="003A6999">
        <w:rPr>
          <w:rFonts w:asciiTheme="minorHAnsi" w:hAnsiTheme="minorHAnsi" w:cstheme="minorHAnsi"/>
          <w:sz w:val="22"/>
          <w:szCs w:val="22"/>
        </w:rPr>
        <w:br/>
      </w:r>
      <w:r w:rsidRPr="003A6999">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3A6999">
        <w:rPr>
          <w:rFonts w:asciiTheme="minorHAnsi" w:hAnsiTheme="minorHAnsi" w:cstheme="minorHAnsi"/>
          <w:b/>
          <w:bCs/>
          <w:sz w:val="22"/>
          <w:szCs w:val="22"/>
        </w:rPr>
        <w:br/>
      </w:r>
    </w:p>
    <w:p w:rsidR="002E43AE"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b/>
          <w:bCs/>
          <w:sz w:val="22"/>
          <w:szCs w:val="22"/>
        </w:rPr>
        <w:t>Uz prijavu na natječaj kandidati su obvezni priložiti:</w:t>
      </w:r>
      <w:r w:rsidRPr="003A6999">
        <w:rPr>
          <w:rFonts w:asciiTheme="minorHAnsi" w:hAnsiTheme="minorHAnsi" w:cstheme="minorHAnsi"/>
          <w:sz w:val="22"/>
          <w:szCs w:val="22"/>
        </w:rPr>
        <w:t xml:space="preserve"> </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životopis</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diploma odnosno dokaz o stečenoj stručnoj spremi</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AB63B6" w:rsidRPr="003A6999" w:rsidRDefault="00A21415" w:rsidP="00AB63B6">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dokaz o državljanstvu</w:t>
      </w:r>
    </w:p>
    <w:p w:rsidR="00AB63B6" w:rsidRPr="003A6999" w:rsidRDefault="00AB63B6" w:rsidP="00AB63B6">
      <w:pPr>
        <w:numPr>
          <w:ilvl w:val="0"/>
          <w:numId w:val="6"/>
        </w:numPr>
        <w:ind w:left="470" w:hanging="113"/>
        <w:rPr>
          <w:rFonts w:asciiTheme="minorHAnsi" w:hAnsiTheme="minorHAnsi" w:cstheme="minorHAnsi"/>
          <w:sz w:val="22"/>
          <w:szCs w:val="22"/>
        </w:rPr>
      </w:pPr>
      <w:r w:rsidRPr="003A6999">
        <w:rPr>
          <w:rFonts w:asciiTheme="minorHAnsi" w:hAnsiTheme="minorHAnsi" w:cstheme="minorHAnsi"/>
          <w:color w:val="000000"/>
          <w:sz w:val="22"/>
          <w:szCs w:val="22"/>
        </w:rPr>
        <w:t>ostalu dokumentaciju kojom dokazuju prava na koja se pozivaju.</w:t>
      </w:r>
    </w:p>
    <w:p w:rsidR="00A21415" w:rsidRPr="003A6999" w:rsidRDefault="00A21415" w:rsidP="001E5384">
      <w:pPr>
        <w:ind w:left="470"/>
        <w:rPr>
          <w:rFonts w:asciiTheme="minorHAnsi" w:hAnsiTheme="minorHAnsi" w:cstheme="minorHAnsi"/>
          <w:sz w:val="22"/>
          <w:szCs w:val="22"/>
        </w:rPr>
      </w:pPr>
    </w:p>
    <w:p w:rsidR="00E548D5" w:rsidRPr="003A6999" w:rsidRDefault="00E548D5" w:rsidP="00E44F97">
      <w:pPr>
        <w:pStyle w:val="Default"/>
        <w:rPr>
          <w:rFonts w:asciiTheme="minorHAnsi" w:hAnsiTheme="minorHAnsi" w:cstheme="minorHAnsi"/>
          <w:sz w:val="22"/>
          <w:szCs w:val="22"/>
        </w:rPr>
      </w:pPr>
      <w:r w:rsidRPr="003A6999">
        <w:rPr>
          <w:rFonts w:asciiTheme="minorHAnsi" w:hAnsiTheme="minorHAnsi" w:cstheme="minorHAnsi"/>
          <w:sz w:val="22"/>
          <w:szCs w:val="22"/>
        </w:rPr>
        <w:t>Isprave se prilažu u neovjerenom presliku</w:t>
      </w:r>
      <w:r w:rsidR="00E44F97" w:rsidRPr="003A6999">
        <w:rPr>
          <w:rFonts w:asciiTheme="minorHAnsi" w:hAnsiTheme="minorHAnsi" w:cstheme="minorHAnsi"/>
          <w:sz w:val="22"/>
          <w:szCs w:val="22"/>
        </w:rPr>
        <w:t xml:space="preserve"> i  ne vraćaju se kandidatu nakon završetka natječajnog postupka</w:t>
      </w:r>
      <w:r w:rsidRPr="003A6999">
        <w:rPr>
          <w:rFonts w:asciiTheme="minorHAnsi" w:hAnsiTheme="minorHAnsi" w:cstheme="minorHAnsi"/>
          <w:sz w:val="22"/>
          <w:szCs w:val="22"/>
        </w:rPr>
        <w:t xml:space="preserve">, a izabrana osoba dužna je prije sklapanja ugovora o radu dostaviti na uvid originalne dokumente. </w:t>
      </w:r>
    </w:p>
    <w:p w:rsidR="00E44F97" w:rsidRPr="003A6999" w:rsidRDefault="00E44F97" w:rsidP="00E44F97">
      <w:pPr>
        <w:pStyle w:val="Default"/>
        <w:rPr>
          <w:rFonts w:asciiTheme="minorHAnsi" w:hAnsiTheme="minorHAnsi" w:cstheme="minorHAnsi"/>
          <w:sz w:val="22"/>
          <w:szCs w:val="22"/>
        </w:rPr>
      </w:pPr>
    </w:p>
    <w:p w:rsidR="003A6999" w:rsidRDefault="002E43AE" w:rsidP="003A6999">
      <w:pPr>
        <w:rPr>
          <w:rFonts w:asciiTheme="minorHAnsi" w:hAnsiTheme="minorHAnsi" w:cstheme="minorHAnsi"/>
          <w:sz w:val="22"/>
          <w:szCs w:val="22"/>
        </w:rPr>
      </w:pPr>
      <w:r w:rsidRPr="003A6999">
        <w:rPr>
          <w:rFonts w:asciiTheme="minorHAnsi" w:hAnsiTheme="minorHAnsi" w:cstheme="minorHAnsi"/>
          <w:sz w:val="22"/>
          <w:szCs w:val="22"/>
        </w:rPr>
        <w:t xml:space="preserve">Kandidati koji ostvaruju pravo prednosti prilikom zapošljavanja prema članku 102. Zakona o hrvatskim braniteljima iz Domovinskog rata i članovima njihovih obitelji </w:t>
      </w:r>
      <w:r w:rsidR="00214492">
        <w:rPr>
          <w:rFonts w:asciiTheme="minorHAnsi" w:hAnsiTheme="minorHAnsi" w:cstheme="minorHAnsi"/>
          <w:sz w:val="22"/>
          <w:szCs w:val="22"/>
        </w:rPr>
        <w:t>(Narodne novine, br.</w:t>
      </w:r>
      <w:r w:rsidRPr="003A6999">
        <w:rPr>
          <w:rFonts w:asciiTheme="minorHAnsi" w:hAnsiTheme="minorHAnsi" w:cstheme="minorHAnsi"/>
          <w:sz w:val="22"/>
          <w:szCs w:val="22"/>
        </w:rPr>
        <w:t xml:space="preserve"> 121/17.), članku 48.f Zakona o zaštiti vojnih i civilnih invalida rata </w:t>
      </w:r>
      <w:r w:rsidR="00214492">
        <w:rPr>
          <w:rFonts w:asciiTheme="minorHAnsi" w:hAnsiTheme="minorHAnsi" w:cstheme="minorHAnsi"/>
          <w:sz w:val="22"/>
          <w:szCs w:val="22"/>
        </w:rPr>
        <w:t>(Narodne novine,</w:t>
      </w:r>
      <w:r w:rsidRPr="003A6999">
        <w:rPr>
          <w:rFonts w:asciiTheme="minorHAnsi" w:hAnsiTheme="minorHAnsi" w:cstheme="minorHAnsi"/>
          <w:sz w:val="22"/>
          <w:szCs w:val="22"/>
        </w:rPr>
        <w:t xml:space="preserve"> broj 33/92, 77/92, 27/93, 58/93, 2/94, 76/94, 108/95, 108/96, 82/01, 103/03 i 148/13) i članku 9. Zakona o profesionalnoj rehabilitaciji i zapošljavanju osoba s invaliditetom </w:t>
      </w:r>
      <w:r w:rsidR="004F1292">
        <w:rPr>
          <w:rFonts w:asciiTheme="minorHAnsi" w:hAnsiTheme="minorHAnsi" w:cstheme="minorHAnsi"/>
          <w:sz w:val="22"/>
          <w:szCs w:val="22"/>
        </w:rPr>
        <w:t>(</w:t>
      </w:r>
      <w:r w:rsidR="00F5627B">
        <w:rPr>
          <w:rFonts w:asciiTheme="minorHAnsi" w:hAnsiTheme="minorHAnsi" w:cstheme="minorHAnsi"/>
          <w:sz w:val="22"/>
          <w:szCs w:val="22"/>
        </w:rPr>
        <w:t xml:space="preserve"> </w:t>
      </w:r>
      <w:r w:rsidR="00214492">
        <w:rPr>
          <w:rFonts w:asciiTheme="minorHAnsi" w:hAnsiTheme="minorHAnsi" w:cstheme="minorHAnsi"/>
          <w:sz w:val="22"/>
          <w:szCs w:val="22"/>
        </w:rPr>
        <w:t xml:space="preserve">Narodne novine, broj   </w:t>
      </w:r>
      <w:r w:rsidRPr="003A6999">
        <w:rPr>
          <w:rFonts w:asciiTheme="minorHAnsi" w:hAnsiTheme="minorHAnsi" w:cstheme="minorHAnsi"/>
          <w:sz w:val="22"/>
          <w:szCs w:val="22"/>
        </w:rPr>
        <w:t xml:space="preserve">157/13,  152/14 i 39/18) dužni su se u prijavi na natječaj pozvati na to pravo te ostvaruju tu prednost </w:t>
      </w:r>
      <w:r w:rsidRPr="003A6999">
        <w:rPr>
          <w:rFonts w:asciiTheme="minorHAnsi" w:hAnsiTheme="minorHAnsi" w:cstheme="minorHAnsi"/>
          <w:sz w:val="22"/>
          <w:szCs w:val="22"/>
        </w:rPr>
        <w:lastRenderedPageBreak/>
        <w:t>u odnosu na ostale kandidate samo pod jednakim uvjetima.</w:t>
      </w:r>
      <w:r w:rsidRPr="003A6999">
        <w:rPr>
          <w:rFonts w:asciiTheme="minorHAnsi" w:hAnsiTheme="minorHAnsi" w:cstheme="minorHAnsi"/>
          <w:sz w:val="22"/>
          <w:szCs w:val="22"/>
        </w:rPr>
        <w:br/>
      </w:r>
    </w:p>
    <w:p w:rsidR="00A5523A" w:rsidRPr="00FC0F51" w:rsidRDefault="00D104F8" w:rsidP="00A5523A">
      <w:pPr>
        <w:jc w:val="both"/>
        <w:rPr>
          <w:rFonts w:asciiTheme="minorHAnsi" w:hAnsiTheme="minorHAnsi" w:cstheme="minorHAnsi"/>
          <w:color w:val="000000"/>
        </w:rPr>
      </w:pPr>
      <w:r>
        <w:rPr>
          <w:rFonts w:asciiTheme="minorHAnsi" w:hAnsiTheme="minorHAnsi" w:cstheme="minorHAnsi"/>
          <w:sz w:val="22"/>
          <w:szCs w:val="22"/>
        </w:rPr>
        <w:t xml:space="preserve">Kandidati koji </w:t>
      </w:r>
      <w:r w:rsidR="00A5523A" w:rsidRPr="00FC0F51">
        <w:rPr>
          <w:rFonts w:asciiTheme="minorHAnsi" w:hAnsiTheme="minorHAnsi" w:cstheme="minorHAnsi"/>
          <w:sz w:val="22"/>
          <w:szCs w:val="22"/>
        </w:rPr>
        <w:t>se poziva</w:t>
      </w:r>
      <w:r>
        <w:rPr>
          <w:rFonts w:asciiTheme="minorHAnsi" w:hAnsiTheme="minorHAnsi" w:cstheme="minorHAnsi"/>
          <w:sz w:val="22"/>
          <w:szCs w:val="22"/>
        </w:rPr>
        <w:t>ju</w:t>
      </w:r>
      <w:r w:rsidR="00A5523A" w:rsidRPr="00FC0F51">
        <w:rPr>
          <w:rFonts w:asciiTheme="minorHAnsi" w:hAnsiTheme="minorHAnsi" w:cstheme="minorHAnsi"/>
          <w:sz w:val="22"/>
          <w:szCs w:val="22"/>
        </w:rPr>
        <w:t xml:space="preserve"> na pravo prednosti pri zapošljavanju temeljem članka 102. Zakona o hrvatskim braniteljima iz Domovinskog rata i članovima njihovih obitelji </w:t>
      </w:r>
      <w:r>
        <w:rPr>
          <w:rFonts w:asciiTheme="minorHAnsi" w:hAnsiTheme="minorHAnsi" w:cstheme="minorHAnsi"/>
          <w:sz w:val="22"/>
          <w:szCs w:val="22"/>
        </w:rPr>
        <w:t>(Narodne novine,</w:t>
      </w:r>
      <w:r w:rsidR="00A5523A" w:rsidRPr="00FC0F51">
        <w:rPr>
          <w:rFonts w:asciiTheme="minorHAnsi" w:hAnsiTheme="minorHAnsi" w:cstheme="minorHAnsi"/>
          <w:sz w:val="22"/>
          <w:szCs w:val="22"/>
        </w:rPr>
        <w:t xml:space="preserve"> </w:t>
      </w:r>
      <w:r>
        <w:rPr>
          <w:rFonts w:asciiTheme="minorHAnsi" w:hAnsiTheme="minorHAnsi" w:cstheme="minorHAnsi"/>
          <w:sz w:val="22"/>
          <w:szCs w:val="22"/>
        </w:rPr>
        <w:t>broj</w:t>
      </w:r>
      <w:r w:rsidR="00A5523A" w:rsidRPr="00FC0F51">
        <w:rPr>
          <w:rFonts w:asciiTheme="minorHAnsi" w:hAnsiTheme="minorHAnsi" w:cstheme="minorHAnsi"/>
          <w:sz w:val="22"/>
          <w:szCs w:val="22"/>
        </w:rPr>
        <w:t xml:space="preserve"> 121/17) dužan je dostaviti i sve potrebne dokaze navedene u članku 103. Zakona, a koji su dostupni na poveznici </w:t>
      </w:r>
      <w:r w:rsidR="00A5523A" w:rsidRPr="00FC0F51">
        <w:rPr>
          <w:rFonts w:asciiTheme="minorHAnsi" w:hAnsiTheme="minorHAnsi" w:cstheme="minorHAnsi"/>
          <w:color w:val="000000"/>
        </w:rPr>
        <w:t>Ministarstva</w:t>
      </w:r>
      <w:r w:rsidR="00A5523A">
        <w:rPr>
          <w:rFonts w:asciiTheme="minorHAnsi" w:hAnsiTheme="minorHAnsi" w:cstheme="minorHAnsi"/>
          <w:color w:val="000000"/>
        </w:rPr>
        <w:t xml:space="preserve"> hrvatskih branitelja</w:t>
      </w:r>
      <w:r w:rsidR="00A5523A" w:rsidRPr="00FC0F51">
        <w:rPr>
          <w:rFonts w:asciiTheme="minorHAnsi" w:hAnsiTheme="minorHAnsi" w:cstheme="minorHAnsi"/>
          <w:color w:val="000000"/>
        </w:rPr>
        <w:t>:</w:t>
      </w:r>
      <w:r w:rsidR="00A5523A" w:rsidRPr="00FC0F51">
        <w:rPr>
          <w:rFonts w:asciiTheme="minorHAnsi" w:hAnsiTheme="minorHAnsi" w:cstheme="minorHAnsi"/>
          <w:iCs/>
        </w:rPr>
        <w:t xml:space="preserve">    </w:t>
      </w:r>
    </w:p>
    <w:p w:rsidR="00A5523A" w:rsidRPr="00FC0F51" w:rsidRDefault="00F026FB" w:rsidP="00A5523A">
      <w:pPr>
        <w:jc w:val="both"/>
        <w:rPr>
          <w:rFonts w:asciiTheme="minorHAnsi" w:hAnsiTheme="minorHAnsi" w:cstheme="minorHAnsi"/>
          <w:color w:val="000000"/>
        </w:rPr>
      </w:pPr>
      <w:hyperlink r:id="rId7" w:history="1">
        <w:r w:rsidR="00A5523A" w:rsidRPr="00FC0F51">
          <w:rPr>
            <w:rFonts w:asciiTheme="minorHAnsi" w:hAnsiTheme="minorHAnsi" w:cstheme="minorHAnsi"/>
            <w:iCs/>
            <w:color w:val="0000FF"/>
            <w:u w:val="single"/>
          </w:rPr>
          <w:t>https://branitelji.gov.hr/zaposljavanje-</w:t>
        </w:r>
        <w:r w:rsidR="00A5523A" w:rsidRPr="00B100A5">
          <w:rPr>
            <w:rFonts w:asciiTheme="minorHAnsi" w:hAnsiTheme="minorHAnsi" w:cstheme="minorHAnsi"/>
            <w:iCs/>
            <w:color w:val="0000FF"/>
            <w:sz w:val="22"/>
            <w:szCs w:val="22"/>
            <w:u w:val="single"/>
          </w:rPr>
          <w:t>843</w:t>
        </w:r>
        <w:r w:rsidR="00A5523A" w:rsidRPr="00FC0F51">
          <w:rPr>
            <w:rFonts w:asciiTheme="minorHAnsi" w:hAnsiTheme="minorHAnsi" w:cstheme="minorHAnsi"/>
            <w:iCs/>
            <w:color w:val="0000FF"/>
            <w:u w:val="single"/>
          </w:rPr>
          <w:t>/</w:t>
        </w:r>
        <w:r w:rsidR="00A5523A" w:rsidRPr="00B100A5">
          <w:rPr>
            <w:rFonts w:asciiTheme="minorHAnsi" w:hAnsiTheme="minorHAnsi" w:cstheme="minorHAnsi"/>
            <w:iCs/>
            <w:color w:val="0000FF"/>
            <w:sz w:val="22"/>
            <w:szCs w:val="22"/>
            <w:u w:val="single"/>
          </w:rPr>
          <w:t>843</w:t>
        </w:r>
      </w:hyperlink>
      <w:r w:rsidR="00A5523A" w:rsidRPr="00FC0F51">
        <w:rPr>
          <w:rFonts w:asciiTheme="minorHAnsi" w:hAnsiTheme="minorHAnsi" w:cstheme="minorHAnsi"/>
          <w:iCs/>
        </w:rPr>
        <w:t xml:space="preserve">, </w:t>
      </w:r>
      <w:r w:rsidR="00A5523A" w:rsidRPr="00FC0F51">
        <w:rPr>
          <w:rFonts w:asciiTheme="minorHAnsi" w:hAnsiTheme="minorHAnsi" w:cstheme="minorHAnsi"/>
          <w:color w:val="000000"/>
        </w:rPr>
        <w:t>a dodatne informacije o dokazima koji su potrebni za ostvarivanje prava prednosti pri zapošljavanju, potražiti na sljedećoj poveznici:</w:t>
      </w:r>
    </w:p>
    <w:p w:rsidR="0033536F" w:rsidRPr="003A6999" w:rsidRDefault="00F026FB" w:rsidP="00A5523A">
      <w:pPr>
        <w:rPr>
          <w:rFonts w:asciiTheme="minorHAnsi" w:hAnsiTheme="minorHAnsi" w:cstheme="minorHAnsi"/>
          <w:sz w:val="22"/>
          <w:szCs w:val="22"/>
        </w:rPr>
      </w:pPr>
      <w:hyperlink r:id="rId8" w:history="1">
        <w:r w:rsidR="00A5523A" w:rsidRPr="00FC0F51">
          <w:rPr>
            <w:rStyle w:val="Hiperveza"/>
            <w:rFonts w:asciiTheme="minorHAnsi" w:hAnsiTheme="minorHAnsi" w:cstheme="minorHAnsi"/>
          </w:rPr>
          <w:t>https://branitelji.gov.hr/UserDocsImages//NG/12%20Prosinac/Zapo%C5%A1ljavanje//Popis%20dokaza%20za%20ostvarivanje%20prava%20prednosti%20pri%20zapo%C5%A1ljavanju.pdf</w:t>
        </w:r>
      </w:hyperlink>
      <w:r w:rsidR="002E43AE" w:rsidRPr="003A6999">
        <w:rPr>
          <w:rFonts w:asciiTheme="minorHAnsi" w:hAnsiTheme="minorHAnsi" w:cstheme="minorHAnsi"/>
          <w:sz w:val="22"/>
          <w:szCs w:val="22"/>
        </w:rPr>
        <w:br/>
        <w:t>Kandidat koji se poziva na pravo prednosti pri zapošljavanju sukladno članku 48.f Zakona o zaštiti vo</w:t>
      </w:r>
      <w:r w:rsidR="00B100A5">
        <w:rPr>
          <w:rFonts w:asciiTheme="minorHAnsi" w:hAnsiTheme="minorHAnsi" w:cstheme="minorHAnsi"/>
          <w:sz w:val="22"/>
          <w:szCs w:val="22"/>
        </w:rPr>
        <w:t xml:space="preserve">jnih i civilnih invalida rata (Narodne novine, </w:t>
      </w:r>
      <w:r w:rsidR="002E43AE" w:rsidRPr="003A6999">
        <w:rPr>
          <w:rFonts w:asciiTheme="minorHAnsi" w:hAnsiTheme="minorHAnsi" w:cstheme="minorHAnsi"/>
          <w:sz w:val="22"/>
          <w:szCs w:val="22"/>
        </w:rPr>
        <w:t>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3A6999">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w:t>
      </w:r>
      <w:r w:rsidR="00B100A5">
        <w:rPr>
          <w:rFonts w:asciiTheme="minorHAnsi" w:hAnsiTheme="minorHAnsi" w:cstheme="minorHAnsi"/>
          <w:sz w:val="22"/>
          <w:szCs w:val="22"/>
        </w:rPr>
        <w:t>( Narodne novine,</w:t>
      </w:r>
      <w:r w:rsidR="002E43AE" w:rsidRPr="003A6999">
        <w:rPr>
          <w:rFonts w:asciiTheme="minorHAnsi" w:hAnsiTheme="minorHAnsi" w:cstheme="minorHAnsi"/>
          <w:sz w:val="22"/>
          <w:szCs w:val="22"/>
        </w:rPr>
        <w:t xml:space="preserve"> broj</w:t>
      </w:r>
      <w:r w:rsidR="00B100A5">
        <w:rPr>
          <w:rFonts w:asciiTheme="minorHAnsi" w:hAnsiTheme="minorHAnsi" w:cstheme="minorHAnsi"/>
          <w:sz w:val="22"/>
          <w:szCs w:val="22"/>
        </w:rPr>
        <w:t xml:space="preserve"> </w:t>
      </w:r>
      <w:r w:rsidR="002E43AE" w:rsidRPr="003A6999">
        <w:rPr>
          <w:rFonts w:asciiTheme="minorHAnsi" w:hAnsiTheme="minorHAnsi" w:cstheme="minorHAnsi"/>
          <w:sz w:val="22"/>
          <w:szCs w:val="22"/>
        </w:rPr>
        <w:t xml:space="preserve">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3A6999" w:rsidRDefault="0033536F" w:rsidP="004D0319">
      <w:pPr>
        <w:pStyle w:val="Default"/>
        <w:jc w:val="both"/>
        <w:rPr>
          <w:rFonts w:asciiTheme="minorHAnsi" w:hAnsiTheme="minorHAnsi" w:cstheme="minorHAnsi"/>
          <w:color w:val="auto"/>
          <w:sz w:val="22"/>
          <w:szCs w:val="22"/>
        </w:rPr>
      </w:pPr>
    </w:p>
    <w:p w:rsidR="00370E76" w:rsidRPr="003A6999" w:rsidRDefault="00370E76" w:rsidP="00370E76">
      <w:pPr>
        <w:rPr>
          <w:rFonts w:asciiTheme="minorHAnsi" w:hAnsiTheme="minorHAnsi" w:cstheme="minorHAnsi"/>
          <w:sz w:val="22"/>
          <w:szCs w:val="22"/>
        </w:rPr>
      </w:pPr>
      <w:r w:rsidRPr="003A6999">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4645EC" w:rsidRDefault="004F3AF9" w:rsidP="004D031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hyperlink r:id="rId9" w:history="1">
        <w:r w:rsidR="004645EC" w:rsidRPr="004645EC">
          <w:rPr>
            <w:rFonts w:ascii="Times New Roman" w:eastAsia="Times New Roman" w:hAnsi="Times New Roman" w:cs="Times New Roman"/>
            <w:color w:val="0000FF"/>
            <w:u w:val="single"/>
            <w:lang w:eastAsia="hr-HR"/>
          </w:rPr>
          <w:t>http://www.os-mzaro-pu.skole.hr/skola/ploca/akti1</w:t>
        </w:r>
      </w:hyperlink>
      <w:r>
        <w:rPr>
          <w:rFonts w:asciiTheme="minorHAnsi" w:hAnsiTheme="minorHAnsi" w:cstheme="minorHAnsi"/>
          <w:color w:val="auto"/>
          <w:sz w:val="22"/>
          <w:szCs w:val="22"/>
        </w:rPr>
        <w:t xml:space="preserve">                                        </w:t>
      </w:r>
    </w:p>
    <w:p w:rsidR="0033536F" w:rsidRPr="003A6999" w:rsidRDefault="0033536F" w:rsidP="004D0319">
      <w:pPr>
        <w:pStyle w:val="Default"/>
        <w:jc w:val="both"/>
        <w:rPr>
          <w:rFonts w:asciiTheme="minorHAnsi" w:hAnsiTheme="minorHAnsi" w:cstheme="minorHAnsi"/>
          <w:color w:val="auto"/>
          <w:sz w:val="22"/>
          <w:szCs w:val="22"/>
        </w:rPr>
      </w:pPr>
      <w:r w:rsidRPr="003A6999">
        <w:rPr>
          <w:rFonts w:asciiTheme="minorHAnsi" w:hAnsiTheme="minorHAnsi" w:cstheme="minorHAnsi"/>
          <w:color w:val="auto"/>
          <w:sz w:val="22"/>
          <w:szCs w:val="22"/>
        </w:rPr>
        <w:t>Povjerenstvo za vrednovanje kandidata prijavljenih na natječaj obavlja procjenu k</w:t>
      </w:r>
      <w:r w:rsidR="00686A5B">
        <w:rPr>
          <w:rFonts w:asciiTheme="minorHAnsi" w:hAnsiTheme="minorHAnsi" w:cstheme="minorHAnsi"/>
          <w:color w:val="auto"/>
          <w:sz w:val="22"/>
          <w:szCs w:val="22"/>
        </w:rPr>
        <w:t>andidata na temelju razgovora (</w:t>
      </w:r>
      <w:r w:rsidRPr="003A6999">
        <w:rPr>
          <w:rFonts w:asciiTheme="minorHAnsi" w:hAnsiTheme="minorHAnsi" w:cstheme="minorHAnsi"/>
          <w:color w:val="auto"/>
          <w:sz w:val="22"/>
          <w:szCs w:val="22"/>
        </w:rPr>
        <w:t>intervjua)</w:t>
      </w:r>
      <w:r w:rsidR="00D60574" w:rsidRPr="003A6999">
        <w:rPr>
          <w:rFonts w:asciiTheme="minorHAnsi" w:hAnsiTheme="minorHAnsi" w:cstheme="minorHAnsi"/>
          <w:color w:val="auto"/>
          <w:sz w:val="22"/>
          <w:szCs w:val="22"/>
        </w:rPr>
        <w:t>.</w:t>
      </w:r>
    </w:p>
    <w:p w:rsidR="00214492" w:rsidRPr="004645EC" w:rsidRDefault="0033536F" w:rsidP="00214492">
      <w:pPr>
        <w:pStyle w:val="Default"/>
        <w:rPr>
          <w:rFonts w:asciiTheme="minorHAnsi" w:hAnsiTheme="minorHAnsi" w:cstheme="minorHAnsi"/>
          <w:b/>
          <w:bCs/>
          <w:color w:val="auto"/>
          <w:sz w:val="22"/>
          <w:szCs w:val="22"/>
        </w:rPr>
      </w:pPr>
      <w:r w:rsidRPr="003A6999">
        <w:rPr>
          <w:rFonts w:asciiTheme="minorHAnsi" w:hAnsiTheme="minorHAnsi" w:cstheme="minorHAnsi"/>
          <w:color w:val="auto"/>
          <w:sz w:val="22"/>
          <w:szCs w:val="22"/>
        </w:rPr>
        <w:t xml:space="preserve">Poziv kandidatima na razgovor Povjerenstvo za vrednovanje kandidata objaviti će na mrežnoj stranici škole, </w:t>
      </w:r>
      <w:r w:rsidR="002E43AE" w:rsidRPr="003A6999">
        <w:rPr>
          <w:rFonts w:asciiTheme="minorHAnsi" w:hAnsiTheme="minorHAnsi" w:cstheme="minorHAnsi"/>
          <w:color w:val="auto"/>
          <w:sz w:val="22"/>
          <w:szCs w:val="22"/>
        </w:rPr>
        <w:t xml:space="preserve">te ukoliko se ne pojave na procjeni, smatrat će </w:t>
      </w:r>
      <w:r w:rsidR="00A21415" w:rsidRPr="003A6999">
        <w:rPr>
          <w:rFonts w:asciiTheme="minorHAnsi" w:hAnsiTheme="minorHAnsi" w:cstheme="minorHAnsi"/>
          <w:color w:val="auto"/>
          <w:sz w:val="22"/>
          <w:szCs w:val="22"/>
        </w:rPr>
        <w:t xml:space="preserve">se da su odustali od prijave na </w:t>
      </w:r>
      <w:r w:rsidR="002E43AE" w:rsidRPr="003A6999">
        <w:rPr>
          <w:rFonts w:asciiTheme="minorHAnsi" w:hAnsiTheme="minorHAnsi" w:cstheme="minorHAnsi"/>
          <w:color w:val="auto"/>
          <w:sz w:val="22"/>
          <w:szCs w:val="22"/>
        </w:rPr>
        <w:t>natječaj.</w:t>
      </w:r>
      <w:r w:rsidR="002E43AE" w:rsidRPr="003A6999">
        <w:rPr>
          <w:rFonts w:asciiTheme="minorHAnsi" w:hAnsiTheme="minorHAnsi" w:cstheme="minorHAnsi"/>
          <w:color w:val="auto"/>
          <w:sz w:val="22"/>
          <w:szCs w:val="22"/>
        </w:rPr>
        <w:br/>
        <w:t>Prijavom na natječaj</w:t>
      </w:r>
      <w:r w:rsidR="00A21415" w:rsidRPr="003A6999">
        <w:rPr>
          <w:rFonts w:asciiTheme="minorHAnsi" w:hAnsiTheme="minorHAnsi" w:cstheme="minorHAnsi"/>
          <w:color w:val="auto"/>
          <w:sz w:val="22"/>
          <w:szCs w:val="22"/>
        </w:rPr>
        <w:t xml:space="preserve"> kandidati daju Osnovnoj školi </w:t>
      </w:r>
      <w:r w:rsidR="004645EC">
        <w:rPr>
          <w:rFonts w:asciiTheme="minorHAnsi" w:hAnsiTheme="minorHAnsi" w:cstheme="minorHAnsi"/>
          <w:color w:val="auto"/>
          <w:sz w:val="22"/>
          <w:szCs w:val="22"/>
        </w:rPr>
        <w:t>Monte Zaro</w:t>
      </w:r>
      <w:r w:rsidR="00A21415" w:rsidRPr="003A6999">
        <w:rPr>
          <w:rFonts w:asciiTheme="minorHAnsi" w:hAnsiTheme="minorHAnsi" w:cstheme="minorHAnsi"/>
          <w:color w:val="auto"/>
          <w:sz w:val="22"/>
          <w:szCs w:val="22"/>
        </w:rPr>
        <w:t xml:space="preserve"> </w:t>
      </w:r>
      <w:r w:rsidR="002E43AE" w:rsidRPr="003A6999">
        <w:rPr>
          <w:rFonts w:asciiTheme="minorHAnsi" w:hAnsiTheme="minorHAnsi" w:cstheme="minorHAnsi"/>
          <w:color w:val="auto"/>
          <w:sz w:val="22"/>
          <w:szCs w:val="22"/>
        </w:rPr>
        <w:t>privolu za obradu osobnih podataka navedenih u svim dostavljenim prilozima, odnosno ispravama, za potrebe provedbe natječajnog postupka.</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r>
      <w:r w:rsidR="002E43AE" w:rsidRPr="003A6999">
        <w:rPr>
          <w:rFonts w:asciiTheme="minorHAnsi" w:hAnsiTheme="minorHAnsi" w:cstheme="minorHAnsi"/>
          <w:b/>
          <w:bCs/>
          <w:color w:val="auto"/>
          <w:sz w:val="22"/>
          <w:szCs w:val="22"/>
        </w:rPr>
        <w:t>Natječaj će se objaviti s danom</w:t>
      </w:r>
      <w:r w:rsidR="004645EC">
        <w:rPr>
          <w:rFonts w:asciiTheme="minorHAnsi" w:hAnsiTheme="minorHAnsi" w:cstheme="minorHAnsi"/>
          <w:b/>
          <w:bCs/>
          <w:color w:val="auto"/>
          <w:sz w:val="22"/>
          <w:szCs w:val="22"/>
        </w:rPr>
        <w:t xml:space="preserve"> 23</w:t>
      </w:r>
      <w:r w:rsidR="003A6999">
        <w:rPr>
          <w:rFonts w:asciiTheme="minorHAnsi" w:hAnsiTheme="minorHAnsi" w:cstheme="minorHAnsi"/>
          <w:b/>
          <w:bCs/>
          <w:color w:val="auto"/>
          <w:sz w:val="22"/>
          <w:szCs w:val="22"/>
        </w:rPr>
        <w:t>.</w:t>
      </w:r>
      <w:r w:rsidR="00BE6F3A">
        <w:rPr>
          <w:rFonts w:asciiTheme="minorHAnsi" w:hAnsiTheme="minorHAnsi" w:cstheme="minorHAnsi"/>
          <w:b/>
          <w:bCs/>
          <w:color w:val="auto"/>
          <w:sz w:val="22"/>
          <w:szCs w:val="22"/>
        </w:rPr>
        <w:t>10.201</w:t>
      </w:r>
      <w:r w:rsidR="003A6999">
        <w:rPr>
          <w:rFonts w:asciiTheme="minorHAnsi" w:hAnsiTheme="minorHAnsi" w:cstheme="minorHAnsi"/>
          <w:b/>
          <w:bCs/>
          <w:color w:val="auto"/>
          <w:sz w:val="22"/>
          <w:szCs w:val="22"/>
        </w:rPr>
        <w:t>9.</w:t>
      </w:r>
      <w:r w:rsidR="002E43AE" w:rsidRPr="003A6999">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4645EC">
        <w:rPr>
          <w:rFonts w:asciiTheme="minorHAnsi" w:hAnsiTheme="minorHAnsi" w:cstheme="minorHAnsi"/>
          <w:b/>
          <w:bCs/>
          <w:color w:val="auto"/>
          <w:sz w:val="22"/>
          <w:szCs w:val="22"/>
        </w:rPr>
        <w:t>31</w:t>
      </w:r>
      <w:r w:rsidR="003A6999">
        <w:rPr>
          <w:rFonts w:asciiTheme="minorHAnsi" w:hAnsiTheme="minorHAnsi" w:cstheme="minorHAnsi"/>
          <w:b/>
          <w:bCs/>
          <w:color w:val="auto"/>
          <w:sz w:val="22"/>
          <w:szCs w:val="22"/>
        </w:rPr>
        <w:t>.</w:t>
      </w:r>
      <w:r w:rsidR="00214492">
        <w:rPr>
          <w:rFonts w:asciiTheme="minorHAnsi" w:hAnsiTheme="minorHAnsi" w:cstheme="minorHAnsi"/>
          <w:b/>
          <w:bCs/>
          <w:color w:val="auto"/>
          <w:sz w:val="22"/>
          <w:szCs w:val="22"/>
        </w:rPr>
        <w:t>10</w:t>
      </w:r>
      <w:r w:rsidR="003A6999">
        <w:rPr>
          <w:rFonts w:asciiTheme="minorHAnsi" w:hAnsiTheme="minorHAnsi" w:cstheme="minorHAnsi"/>
          <w:b/>
          <w:bCs/>
          <w:color w:val="auto"/>
          <w:sz w:val="22"/>
          <w:szCs w:val="22"/>
        </w:rPr>
        <w:t>.</w:t>
      </w:r>
      <w:r w:rsidR="002E43AE" w:rsidRPr="003A6999">
        <w:rPr>
          <w:rFonts w:asciiTheme="minorHAnsi" w:hAnsiTheme="minorHAnsi" w:cstheme="minorHAnsi"/>
          <w:b/>
          <w:bCs/>
          <w:color w:val="auto"/>
          <w:sz w:val="22"/>
          <w:szCs w:val="22"/>
        </w:rPr>
        <w:t>2019. godine.</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r>
      <w:r w:rsidR="002E43AE" w:rsidRPr="003A6999">
        <w:rPr>
          <w:rFonts w:asciiTheme="minorHAnsi" w:hAnsiTheme="minorHAnsi" w:cstheme="minorHAnsi"/>
          <w:b/>
          <w:bCs/>
          <w:color w:val="auto"/>
          <w:sz w:val="22"/>
          <w:szCs w:val="22"/>
        </w:rPr>
        <w:t>Prijave se dostavljaju neposredno ili p</w:t>
      </w:r>
      <w:r w:rsidR="00A21415" w:rsidRPr="003A6999">
        <w:rPr>
          <w:rFonts w:asciiTheme="minorHAnsi" w:hAnsiTheme="minorHAnsi" w:cstheme="minorHAnsi"/>
          <w:b/>
          <w:bCs/>
          <w:color w:val="auto"/>
          <w:sz w:val="22"/>
          <w:szCs w:val="22"/>
        </w:rPr>
        <w:t xml:space="preserve">oštom na adresu: Osnovna škola </w:t>
      </w:r>
      <w:r w:rsidR="004645EC">
        <w:rPr>
          <w:rFonts w:asciiTheme="minorHAnsi" w:hAnsiTheme="minorHAnsi" w:cstheme="minorHAnsi"/>
          <w:b/>
          <w:bCs/>
          <w:color w:val="auto"/>
          <w:sz w:val="22"/>
          <w:szCs w:val="22"/>
        </w:rPr>
        <w:t>Monte Zaro</w:t>
      </w:r>
      <w:r w:rsidR="00A21415" w:rsidRPr="003A6999">
        <w:rPr>
          <w:rFonts w:asciiTheme="minorHAnsi" w:hAnsiTheme="minorHAnsi" w:cstheme="minorHAnsi"/>
          <w:b/>
          <w:bCs/>
          <w:color w:val="auto"/>
          <w:sz w:val="22"/>
          <w:szCs w:val="22"/>
        </w:rPr>
        <w:t xml:space="preserve">, </w:t>
      </w:r>
      <w:r w:rsidR="004645EC">
        <w:rPr>
          <w:rFonts w:asciiTheme="minorHAnsi" w:hAnsiTheme="minorHAnsi" w:cstheme="minorHAnsi"/>
          <w:b/>
          <w:bCs/>
          <w:color w:val="auto"/>
          <w:sz w:val="22"/>
          <w:szCs w:val="22"/>
        </w:rPr>
        <w:t xml:space="preserve">Boškovićev uspon 24, </w:t>
      </w:r>
      <w:r w:rsidR="00A21415" w:rsidRPr="003A6999">
        <w:rPr>
          <w:rFonts w:asciiTheme="minorHAnsi" w:hAnsiTheme="minorHAnsi" w:cstheme="minorHAnsi"/>
          <w:b/>
          <w:bCs/>
          <w:color w:val="auto"/>
          <w:sz w:val="22"/>
          <w:szCs w:val="22"/>
        </w:rPr>
        <w:t>52</w:t>
      </w:r>
      <w:r w:rsidR="00214492">
        <w:rPr>
          <w:rFonts w:asciiTheme="minorHAnsi" w:hAnsiTheme="minorHAnsi" w:cstheme="minorHAnsi"/>
          <w:b/>
          <w:bCs/>
          <w:color w:val="auto"/>
          <w:sz w:val="22"/>
          <w:szCs w:val="22"/>
        </w:rPr>
        <w:t xml:space="preserve"> </w:t>
      </w:r>
      <w:r w:rsidR="00A21415" w:rsidRPr="003A6999">
        <w:rPr>
          <w:rFonts w:asciiTheme="minorHAnsi" w:hAnsiTheme="minorHAnsi" w:cstheme="minorHAnsi"/>
          <w:b/>
          <w:bCs/>
          <w:color w:val="auto"/>
          <w:sz w:val="22"/>
          <w:szCs w:val="22"/>
        </w:rPr>
        <w:t>100 Pula</w:t>
      </w:r>
      <w:r w:rsidR="00AB306D" w:rsidRPr="003A6999">
        <w:rPr>
          <w:rFonts w:asciiTheme="minorHAnsi" w:hAnsiTheme="minorHAnsi" w:cstheme="minorHAnsi"/>
          <w:b/>
          <w:bCs/>
          <w:color w:val="auto"/>
          <w:sz w:val="22"/>
          <w:szCs w:val="22"/>
        </w:rPr>
        <w:t xml:space="preserve"> s naznakom „ Natječaj za učitelja/</w:t>
      </w:r>
      <w:proofErr w:type="spellStart"/>
      <w:r w:rsidR="00AB306D" w:rsidRPr="003A6999">
        <w:rPr>
          <w:rFonts w:asciiTheme="minorHAnsi" w:hAnsiTheme="minorHAnsi" w:cstheme="minorHAnsi"/>
          <w:b/>
          <w:bCs/>
          <w:color w:val="auto"/>
          <w:sz w:val="22"/>
          <w:szCs w:val="22"/>
        </w:rPr>
        <w:t>icu</w:t>
      </w:r>
      <w:proofErr w:type="spellEnd"/>
      <w:r w:rsidR="00AB306D" w:rsidRPr="003A6999">
        <w:rPr>
          <w:rFonts w:asciiTheme="minorHAnsi" w:hAnsiTheme="minorHAnsi" w:cstheme="minorHAnsi"/>
          <w:b/>
          <w:bCs/>
          <w:color w:val="auto"/>
          <w:sz w:val="22"/>
          <w:szCs w:val="22"/>
        </w:rPr>
        <w:t xml:space="preserve"> </w:t>
      </w:r>
      <w:r w:rsidR="004645EC">
        <w:rPr>
          <w:rFonts w:asciiTheme="minorHAnsi" w:hAnsiTheme="minorHAnsi" w:cstheme="minorHAnsi"/>
          <w:b/>
          <w:bCs/>
          <w:color w:val="auto"/>
          <w:sz w:val="22"/>
          <w:szCs w:val="22"/>
        </w:rPr>
        <w:t>tjelesno zdravstvene kulture -o</w:t>
      </w:r>
      <w:r w:rsidR="00D97C10" w:rsidRPr="003A6999">
        <w:rPr>
          <w:rFonts w:asciiTheme="minorHAnsi" w:hAnsiTheme="minorHAnsi" w:cstheme="minorHAnsi"/>
          <w:b/>
          <w:bCs/>
          <w:color w:val="auto"/>
          <w:sz w:val="22"/>
          <w:szCs w:val="22"/>
        </w:rPr>
        <w:t>dređeno</w:t>
      </w:r>
      <w:r w:rsidR="00AB306D" w:rsidRPr="003A6999">
        <w:rPr>
          <w:rFonts w:asciiTheme="minorHAnsi" w:hAnsiTheme="minorHAnsi" w:cstheme="minorHAnsi"/>
          <w:b/>
          <w:bCs/>
          <w:color w:val="auto"/>
          <w:sz w:val="22"/>
          <w:szCs w:val="22"/>
        </w:rPr>
        <w:t>“.</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214492" w:rsidRDefault="00214492" w:rsidP="00214492">
      <w:pPr>
        <w:pStyle w:val="Default"/>
        <w:rPr>
          <w:rFonts w:asciiTheme="minorHAnsi" w:hAnsiTheme="minorHAnsi" w:cstheme="minorHAnsi"/>
          <w:color w:val="auto"/>
          <w:sz w:val="22"/>
          <w:szCs w:val="22"/>
        </w:rPr>
      </w:pPr>
    </w:p>
    <w:p w:rsidR="00214492" w:rsidRDefault="002E43AE" w:rsidP="00214492">
      <w:pPr>
        <w:pStyle w:val="Default"/>
        <w:rPr>
          <w:rFonts w:asciiTheme="minorHAnsi" w:hAnsiTheme="minorHAnsi" w:cstheme="minorHAnsi"/>
          <w:color w:val="auto"/>
          <w:sz w:val="22"/>
          <w:szCs w:val="22"/>
        </w:rPr>
      </w:pPr>
      <w:r w:rsidRPr="003A6999">
        <w:rPr>
          <w:rFonts w:asciiTheme="minorHAnsi" w:hAnsiTheme="minorHAnsi" w:cstheme="minorHAnsi"/>
          <w:color w:val="auto"/>
          <w:sz w:val="22"/>
          <w:szCs w:val="22"/>
        </w:rPr>
        <w:t>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r w:rsidRPr="003A6999">
        <w:rPr>
          <w:rFonts w:asciiTheme="minorHAnsi" w:hAnsiTheme="minorHAnsi" w:cstheme="minorHAnsi"/>
          <w:color w:val="auto"/>
          <w:sz w:val="22"/>
          <w:szCs w:val="22"/>
        </w:rPr>
        <w:br/>
        <w:t> </w:t>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r w:rsidR="003A6999">
        <w:rPr>
          <w:rFonts w:asciiTheme="minorHAnsi" w:hAnsiTheme="minorHAnsi" w:cstheme="minorHAnsi"/>
          <w:color w:val="auto"/>
          <w:sz w:val="22"/>
          <w:szCs w:val="22"/>
        </w:rPr>
        <w:tab/>
      </w: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Ravnateljica Škole:</w:t>
      </w: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________________</w:t>
      </w:r>
      <w:r w:rsidR="004645EC">
        <w:rPr>
          <w:rFonts w:asciiTheme="minorHAnsi" w:hAnsiTheme="minorHAnsi" w:cstheme="minorHAnsi"/>
          <w:color w:val="auto"/>
          <w:sz w:val="22"/>
          <w:szCs w:val="22"/>
        </w:rPr>
        <w:t>______</w:t>
      </w:r>
      <w:r>
        <w:rPr>
          <w:rFonts w:asciiTheme="minorHAnsi" w:hAnsiTheme="minorHAnsi" w:cstheme="minorHAnsi"/>
          <w:color w:val="auto"/>
          <w:sz w:val="22"/>
          <w:szCs w:val="22"/>
        </w:rPr>
        <w:t xml:space="preserve"> </w:t>
      </w:r>
    </w:p>
    <w:p w:rsidR="002E43AE" w:rsidRPr="003A6999" w:rsidRDefault="00214492" w:rsidP="003A699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645EC">
        <w:rPr>
          <w:rFonts w:asciiTheme="minorHAnsi" w:hAnsiTheme="minorHAnsi" w:cstheme="minorHAnsi"/>
          <w:color w:val="auto"/>
          <w:sz w:val="22"/>
          <w:szCs w:val="22"/>
        </w:rPr>
        <w:t xml:space="preserve">Branka Sironić, prof. </w:t>
      </w:r>
      <w:proofErr w:type="spellStart"/>
      <w:r w:rsidR="004645EC">
        <w:rPr>
          <w:rFonts w:asciiTheme="minorHAnsi" w:hAnsiTheme="minorHAnsi" w:cstheme="minorHAnsi"/>
          <w:color w:val="auto"/>
          <w:sz w:val="22"/>
          <w:szCs w:val="22"/>
        </w:rPr>
        <w:t>pedag</w:t>
      </w:r>
      <w:proofErr w:type="spellEnd"/>
      <w:r w:rsidR="004645EC">
        <w:rPr>
          <w:rFonts w:asciiTheme="minorHAnsi" w:hAnsiTheme="minorHAnsi" w:cstheme="minorHAnsi"/>
          <w:color w:val="auto"/>
          <w:sz w:val="22"/>
          <w:szCs w:val="22"/>
        </w:rPr>
        <w:t>.</w:t>
      </w:r>
    </w:p>
    <w:sectPr w:rsidR="002E43AE" w:rsidRPr="003A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96248BE6"/>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F6CE3"/>
    <w:rsid w:val="00166C45"/>
    <w:rsid w:val="00167C72"/>
    <w:rsid w:val="001D3B23"/>
    <w:rsid w:val="001E5384"/>
    <w:rsid w:val="00210929"/>
    <w:rsid w:val="00214492"/>
    <w:rsid w:val="00246A88"/>
    <w:rsid w:val="002E43AE"/>
    <w:rsid w:val="00330A20"/>
    <w:rsid w:val="0033536F"/>
    <w:rsid w:val="0034457C"/>
    <w:rsid w:val="00370E76"/>
    <w:rsid w:val="003A6999"/>
    <w:rsid w:val="004645EC"/>
    <w:rsid w:val="004700A6"/>
    <w:rsid w:val="004800AB"/>
    <w:rsid w:val="004872EC"/>
    <w:rsid w:val="004D0319"/>
    <w:rsid w:val="004F1292"/>
    <w:rsid w:val="004F3AF9"/>
    <w:rsid w:val="00637D56"/>
    <w:rsid w:val="00677D2E"/>
    <w:rsid w:val="00686A5B"/>
    <w:rsid w:val="00705364"/>
    <w:rsid w:val="008D251C"/>
    <w:rsid w:val="0093780F"/>
    <w:rsid w:val="009803C4"/>
    <w:rsid w:val="00A019F6"/>
    <w:rsid w:val="00A21415"/>
    <w:rsid w:val="00A25D36"/>
    <w:rsid w:val="00A5523A"/>
    <w:rsid w:val="00A62961"/>
    <w:rsid w:val="00AB306D"/>
    <w:rsid w:val="00AB3EC1"/>
    <w:rsid w:val="00AB63B6"/>
    <w:rsid w:val="00AC47B1"/>
    <w:rsid w:val="00B03597"/>
    <w:rsid w:val="00B100A5"/>
    <w:rsid w:val="00BE6F3A"/>
    <w:rsid w:val="00CC1F61"/>
    <w:rsid w:val="00D104F8"/>
    <w:rsid w:val="00D60574"/>
    <w:rsid w:val="00D933D1"/>
    <w:rsid w:val="00D97C10"/>
    <w:rsid w:val="00DB663F"/>
    <w:rsid w:val="00E44F97"/>
    <w:rsid w:val="00E548D5"/>
    <w:rsid w:val="00F026FB"/>
    <w:rsid w:val="00F5627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885E"/>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 w:type="paragraph" w:styleId="Tekstbalonia">
    <w:name w:val="Balloon Text"/>
    <w:basedOn w:val="Normal"/>
    <w:link w:val="TekstbaloniaChar"/>
    <w:uiPriority w:val="99"/>
    <w:semiHidden/>
    <w:unhideWhenUsed/>
    <w:rsid w:val="004700A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00A6"/>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246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212039207">
      <w:bodyDiv w:val="1"/>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mzaro-pu.skole.hr/skola/ploca/akti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6C0F-7C79-42E2-A46A-F00CBB1D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1590</Words>
  <Characters>9065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HP</cp:lastModifiedBy>
  <cp:revision>8</cp:revision>
  <cp:lastPrinted>2019-10-23T11:45:00Z</cp:lastPrinted>
  <dcterms:created xsi:type="dcterms:W3CDTF">2019-10-23T11:30:00Z</dcterms:created>
  <dcterms:modified xsi:type="dcterms:W3CDTF">2019-10-23T12:31:00Z</dcterms:modified>
</cp:coreProperties>
</file>