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692" w:rsidRPr="00043CA3" w:rsidRDefault="00964692" w:rsidP="00964692">
      <w:pPr>
        <w:rPr>
          <w:rFonts w:ascii="Cambria" w:hAnsi="Cambria"/>
          <w:b/>
          <w:sz w:val="22"/>
          <w:szCs w:val="22"/>
          <w:lang w:val="pl-PL"/>
        </w:rPr>
      </w:pPr>
      <w:r w:rsidRPr="00043CA3">
        <w:rPr>
          <w:rFonts w:ascii="Cambria" w:hAnsi="Cambria"/>
          <w:b/>
          <w:sz w:val="22"/>
          <w:szCs w:val="22"/>
          <w:lang w:val="pl-PL"/>
        </w:rPr>
        <w:t>OSNOVNA ŠKOLA MONTE ZARO</w:t>
      </w:r>
    </w:p>
    <w:p w:rsidR="00964692" w:rsidRPr="00043CA3" w:rsidRDefault="00964692" w:rsidP="00964692">
      <w:pPr>
        <w:rPr>
          <w:rFonts w:ascii="Cambria" w:hAnsi="Cambria"/>
          <w:b/>
          <w:sz w:val="22"/>
          <w:szCs w:val="22"/>
          <w:lang w:val="pl-PL"/>
        </w:rPr>
      </w:pPr>
      <w:r w:rsidRPr="00043CA3">
        <w:rPr>
          <w:rFonts w:ascii="Cambria" w:hAnsi="Cambria"/>
          <w:b/>
          <w:sz w:val="22"/>
          <w:szCs w:val="22"/>
          <w:lang w:val="pl-PL"/>
        </w:rPr>
        <w:t>BOŠKOVIĆEV USPON 24, PULA</w:t>
      </w:r>
    </w:p>
    <w:p w:rsidR="00964692" w:rsidRPr="00043CA3" w:rsidRDefault="00964692" w:rsidP="00964692">
      <w:pPr>
        <w:rPr>
          <w:rFonts w:ascii="Cambria" w:hAnsi="Cambria"/>
          <w:sz w:val="22"/>
          <w:szCs w:val="22"/>
        </w:rPr>
      </w:pPr>
      <w:r w:rsidRPr="00043CA3">
        <w:rPr>
          <w:rFonts w:ascii="Cambria" w:hAnsi="Cambria"/>
          <w:sz w:val="22"/>
          <w:szCs w:val="22"/>
          <w:lang w:val="pl-PL"/>
        </w:rPr>
        <w:t>KLASA:</w:t>
      </w:r>
      <w:r w:rsidRPr="00043CA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112-06/23</w:t>
      </w:r>
      <w:r w:rsidRPr="00043CA3">
        <w:rPr>
          <w:rFonts w:ascii="Cambria" w:hAnsi="Cambria"/>
          <w:sz w:val="22"/>
          <w:szCs w:val="22"/>
        </w:rPr>
        <w:t>-01</w:t>
      </w:r>
      <w:r>
        <w:rPr>
          <w:rFonts w:ascii="Cambria" w:hAnsi="Cambria"/>
          <w:sz w:val="22"/>
          <w:szCs w:val="22"/>
        </w:rPr>
        <w:t>/</w:t>
      </w:r>
    </w:p>
    <w:p w:rsidR="00964692" w:rsidRPr="00043CA3" w:rsidRDefault="00964692" w:rsidP="0096469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URBROJ: 2168/01-55-52-01-23-</w:t>
      </w:r>
    </w:p>
    <w:p w:rsidR="00964692" w:rsidRPr="00043CA3" w:rsidRDefault="00964692" w:rsidP="00964692">
      <w:pPr>
        <w:rPr>
          <w:rFonts w:ascii="Cambria" w:hAnsi="Cambria"/>
          <w:sz w:val="22"/>
          <w:szCs w:val="22"/>
          <w:lang w:val="pl-PL"/>
        </w:rPr>
      </w:pPr>
      <w:r w:rsidRPr="00043CA3">
        <w:rPr>
          <w:rFonts w:ascii="Cambria" w:hAnsi="Cambria"/>
          <w:sz w:val="22"/>
          <w:szCs w:val="22"/>
        </w:rPr>
        <w:t>Pula</w:t>
      </w:r>
      <w:r>
        <w:rPr>
          <w:rFonts w:ascii="Cambria" w:hAnsi="Cambria"/>
          <w:sz w:val="22"/>
          <w:szCs w:val="22"/>
        </w:rPr>
        <w:t>, 22. kolovoz 2023</w:t>
      </w:r>
      <w:r w:rsidRPr="00043CA3">
        <w:rPr>
          <w:rFonts w:ascii="Cambria" w:hAnsi="Cambria"/>
          <w:sz w:val="22"/>
          <w:szCs w:val="22"/>
        </w:rPr>
        <w:t>. godine</w:t>
      </w:r>
    </w:p>
    <w:p w:rsidR="00964692" w:rsidRPr="00043CA3" w:rsidRDefault="00964692" w:rsidP="00964692">
      <w:pPr>
        <w:spacing w:line="259" w:lineRule="auto"/>
        <w:rPr>
          <w:rFonts w:ascii="Cambria" w:hAnsi="Cambria"/>
          <w:color w:val="000000"/>
          <w:sz w:val="22"/>
          <w:szCs w:val="22"/>
          <w:u w:val="single"/>
        </w:rPr>
      </w:pPr>
    </w:p>
    <w:p w:rsidR="00964692" w:rsidRPr="00043CA3" w:rsidRDefault="00964692" w:rsidP="00964692">
      <w:pPr>
        <w:spacing w:line="259" w:lineRule="auto"/>
        <w:rPr>
          <w:rFonts w:ascii="Cambria" w:hAnsi="Cambria"/>
          <w:color w:val="000000"/>
          <w:sz w:val="22"/>
          <w:szCs w:val="22"/>
          <w:u w:val="single"/>
        </w:rPr>
      </w:pPr>
    </w:p>
    <w:p w:rsidR="00964692" w:rsidRPr="00043CA3" w:rsidRDefault="00964692" w:rsidP="00964692">
      <w:pPr>
        <w:jc w:val="both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 w:cs="Calibri"/>
          <w:color w:val="000000"/>
          <w:spacing w:val="-1"/>
          <w:sz w:val="22"/>
          <w:szCs w:val="22"/>
        </w:rPr>
        <w:t>N</w:t>
      </w:r>
      <w:r w:rsidRPr="00043CA3">
        <w:rPr>
          <w:rFonts w:ascii="Cambria" w:hAnsi="Cambria" w:cs="Calibri"/>
          <w:color w:val="000000"/>
          <w:sz w:val="22"/>
          <w:szCs w:val="22"/>
        </w:rPr>
        <w:t>a</w:t>
      </w:r>
      <w:r w:rsidRPr="00043CA3">
        <w:rPr>
          <w:rFonts w:ascii="Cambria" w:hAnsi="Cambria" w:cs="Calibri"/>
          <w:color w:val="000000"/>
          <w:spacing w:val="1"/>
          <w:sz w:val="22"/>
          <w:szCs w:val="22"/>
        </w:rPr>
        <w:t xml:space="preserve"> t</w:t>
      </w:r>
      <w:r w:rsidRPr="00043CA3">
        <w:rPr>
          <w:rFonts w:ascii="Cambria" w:hAnsi="Cambria" w:cs="Calibri"/>
          <w:color w:val="000000"/>
          <w:spacing w:val="-3"/>
          <w:sz w:val="22"/>
          <w:szCs w:val="22"/>
        </w:rPr>
        <w:t>e</w:t>
      </w:r>
      <w:r w:rsidRPr="00043CA3">
        <w:rPr>
          <w:rFonts w:ascii="Cambria" w:hAnsi="Cambria" w:cs="Calibri"/>
          <w:color w:val="000000"/>
          <w:spacing w:val="1"/>
          <w:sz w:val="22"/>
          <w:szCs w:val="22"/>
        </w:rPr>
        <w:t>m</w:t>
      </w:r>
      <w:r w:rsidRPr="00043CA3">
        <w:rPr>
          <w:rFonts w:ascii="Cambria" w:hAnsi="Cambria" w:cs="Calibri"/>
          <w:color w:val="000000"/>
          <w:sz w:val="22"/>
          <w:szCs w:val="22"/>
        </w:rPr>
        <w:t>e</w:t>
      </w:r>
      <w:r w:rsidRPr="00043CA3">
        <w:rPr>
          <w:rFonts w:ascii="Cambria" w:hAnsi="Cambria" w:cs="Calibri"/>
          <w:color w:val="000000"/>
          <w:spacing w:val="-1"/>
          <w:sz w:val="22"/>
          <w:szCs w:val="22"/>
        </w:rPr>
        <w:t>l</w:t>
      </w:r>
      <w:r w:rsidRPr="00043CA3">
        <w:rPr>
          <w:rFonts w:ascii="Cambria" w:hAnsi="Cambria" w:cs="Calibri"/>
          <w:color w:val="000000"/>
          <w:spacing w:val="1"/>
          <w:sz w:val="22"/>
          <w:szCs w:val="22"/>
        </w:rPr>
        <w:t>j</w:t>
      </w:r>
      <w:r w:rsidRPr="00043CA3">
        <w:rPr>
          <w:rFonts w:ascii="Cambria" w:hAnsi="Cambria" w:cs="Calibri"/>
          <w:color w:val="000000"/>
          <w:sz w:val="22"/>
          <w:szCs w:val="22"/>
        </w:rPr>
        <w:t>u</w:t>
      </w:r>
      <w:r w:rsidRPr="00043CA3">
        <w:rPr>
          <w:rFonts w:ascii="Cambria" w:hAnsi="Cambria" w:cs="Calibri"/>
          <w:color w:val="000000"/>
          <w:spacing w:val="-1"/>
          <w:sz w:val="22"/>
          <w:szCs w:val="22"/>
        </w:rPr>
        <w:t xml:space="preserve"> članka</w:t>
      </w:r>
      <w:r w:rsidRPr="00043CA3">
        <w:rPr>
          <w:rFonts w:ascii="Cambria" w:hAnsi="Cambria" w:cs="Calibri"/>
          <w:color w:val="000000"/>
          <w:spacing w:val="16"/>
          <w:sz w:val="22"/>
          <w:szCs w:val="22"/>
        </w:rPr>
        <w:t xml:space="preserve"> </w:t>
      </w:r>
      <w:r w:rsidRPr="00043CA3">
        <w:rPr>
          <w:rFonts w:ascii="Cambria" w:hAnsi="Cambria" w:cs="Calibri"/>
          <w:color w:val="000000"/>
          <w:sz w:val="22"/>
          <w:szCs w:val="22"/>
        </w:rPr>
        <w:t>10</w:t>
      </w:r>
      <w:r w:rsidRPr="00043CA3">
        <w:rPr>
          <w:rFonts w:ascii="Cambria" w:hAnsi="Cambria" w:cs="Calibri"/>
          <w:color w:val="000000"/>
          <w:spacing w:val="-3"/>
          <w:sz w:val="22"/>
          <w:szCs w:val="22"/>
        </w:rPr>
        <w:t>7</w:t>
      </w:r>
      <w:r w:rsidRPr="00043CA3">
        <w:rPr>
          <w:rFonts w:ascii="Cambria" w:hAnsi="Cambria" w:cs="Calibri"/>
          <w:color w:val="000000"/>
          <w:sz w:val="22"/>
          <w:szCs w:val="22"/>
        </w:rPr>
        <w:t>.</w:t>
      </w:r>
      <w:r w:rsidRPr="00043CA3">
        <w:rPr>
          <w:rFonts w:ascii="Cambria" w:hAnsi="Cambria" w:cs="Calibri"/>
          <w:color w:val="000000"/>
          <w:spacing w:val="3"/>
          <w:sz w:val="22"/>
          <w:szCs w:val="22"/>
        </w:rPr>
        <w:t xml:space="preserve"> </w:t>
      </w:r>
      <w:r w:rsidRPr="00043CA3">
        <w:rPr>
          <w:rFonts w:ascii="Cambria" w:hAnsi="Cambria" w:cs="Calibri"/>
          <w:color w:val="000000"/>
          <w:sz w:val="22"/>
          <w:szCs w:val="22"/>
        </w:rPr>
        <w:t>Z</w:t>
      </w:r>
      <w:r w:rsidRPr="00043CA3">
        <w:rPr>
          <w:rFonts w:ascii="Cambria" w:hAnsi="Cambria" w:cs="Calibri"/>
          <w:color w:val="000000"/>
          <w:spacing w:val="-3"/>
          <w:sz w:val="22"/>
          <w:szCs w:val="22"/>
        </w:rPr>
        <w:t>a</w:t>
      </w:r>
      <w:r w:rsidRPr="00043CA3">
        <w:rPr>
          <w:rFonts w:ascii="Cambria" w:hAnsi="Cambria" w:cs="Calibri"/>
          <w:color w:val="000000"/>
          <w:sz w:val="22"/>
          <w:szCs w:val="22"/>
        </w:rPr>
        <w:t>k</w:t>
      </w:r>
      <w:r w:rsidRPr="00043CA3">
        <w:rPr>
          <w:rFonts w:ascii="Cambria" w:hAnsi="Cambria" w:cs="Calibri"/>
          <w:color w:val="000000"/>
          <w:spacing w:val="-3"/>
          <w:sz w:val="22"/>
          <w:szCs w:val="22"/>
        </w:rPr>
        <w:t>o</w:t>
      </w:r>
      <w:r w:rsidRPr="00043CA3">
        <w:rPr>
          <w:rFonts w:ascii="Cambria" w:hAnsi="Cambria" w:cs="Calibri"/>
          <w:color w:val="000000"/>
          <w:sz w:val="22"/>
          <w:szCs w:val="22"/>
        </w:rPr>
        <w:t>na</w:t>
      </w:r>
      <w:r w:rsidRPr="00043CA3">
        <w:rPr>
          <w:rFonts w:ascii="Cambria" w:hAnsi="Cambria" w:cs="Calibri"/>
          <w:color w:val="000000"/>
          <w:spacing w:val="1"/>
          <w:sz w:val="22"/>
          <w:szCs w:val="22"/>
        </w:rPr>
        <w:t xml:space="preserve"> </w:t>
      </w:r>
      <w:r w:rsidRPr="00043CA3">
        <w:rPr>
          <w:rFonts w:ascii="Cambria" w:hAnsi="Cambria" w:cs="Calibri"/>
          <w:color w:val="000000"/>
          <w:sz w:val="22"/>
          <w:szCs w:val="22"/>
        </w:rPr>
        <w:t>o</w:t>
      </w:r>
      <w:r w:rsidRPr="00043CA3">
        <w:rPr>
          <w:rFonts w:ascii="Cambria" w:hAnsi="Cambria" w:cs="Calibri"/>
          <w:color w:val="000000"/>
          <w:spacing w:val="1"/>
          <w:sz w:val="22"/>
          <w:szCs w:val="22"/>
        </w:rPr>
        <w:t xml:space="preserve"> </w:t>
      </w:r>
      <w:r w:rsidRPr="00043CA3">
        <w:rPr>
          <w:rFonts w:ascii="Cambria" w:hAnsi="Cambria" w:cs="Calibri"/>
          <w:color w:val="000000"/>
          <w:sz w:val="22"/>
          <w:szCs w:val="22"/>
        </w:rPr>
        <w:t>o</w:t>
      </w:r>
      <w:r w:rsidRPr="00043CA3">
        <w:rPr>
          <w:rFonts w:ascii="Cambria" w:hAnsi="Cambria" w:cs="Calibri"/>
          <w:color w:val="000000"/>
          <w:spacing w:val="-3"/>
          <w:sz w:val="22"/>
          <w:szCs w:val="22"/>
        </w:rPr>
        <w:t>d</w:t>
      </w:r>
      <w:r w:rsidRPr="00043CA3">
        <w:rPr>
          <w:rFonts w:ascii="Cambria" w:hAnsi="Cambria" w:cs="Calibri"/>
          <w:color w:val="000000"/>
          <w:spacing w:val="2"/>
          <w:sz w:val="22"/>
          <w:szCs w:val="22"/>
        </w:rPr>
        <w:t>g</w:t>
      </w:r>
      <w:r w:rsidRPr="00043CA3">
        <w:rPr>
          <w:rFonts w:ascii="Cambria" w:hAnsi="Cambria" w:cs="Calibri"/>
          <w:color w:val="000000"/>
          <w:spacing w:val="-3"/>
          <w:sz w:val="22"/>
          <w:szCs w:val="22"/>
        </w:rPr>
        <w:t>o</w:t>
      </w:r>
      <w:r w:rsidRPr="00043CA3">
        <w:rPr>
          <w:rFonts w:ascii="Cambria" w:hAnsi="Cambria" w:cs="Calibri"/>
          <w:color w:val="000000"/>
          <w:spacing w:val="1"/>
          <w:sz w:val="22"/>
          <w:szCs w:val="22"/>
        </w:rPr>
        <w:t>j</w:t>
      </w:r>
      <w:r w:rsidRPr="00043CA3">
        <w:rPr>
          <w:rFonts w:ascii="Cambria" w:hAnsi="Cambria" w:cs="Calibri"/>
          <w:color w:val="000000"/>
          <w:sz w:val="22"/>
          <w:szCs w:val="22"/>
        </w:rPr>
        <w:t>u</w:t>
      </w:r>
      <w:r w:rsidRPr="00043CA3">
        <w:rPr>
          <w:rFonts w:ascii="Cambria" w:hAnsi="Cambria" w:cs="Calibri"/>
          <w:color w:val="000000"/>
          <w:spacing w:val="1"/>
          <w:sz w:val="22"/>
          <w:szCs w:val="22"/>
        </w:rPr>
        <w:t xml:space="preserve"> </w:t>
      </w:r>
      <w:r w:rsidRPr="00043CA3">
        <w:rPr>
          <w:rFonts w:ascii="Cambria" w:hAnsi="Cambria" w:cs="Calibri"/>
          <w:color w:val="000000"/>
          <w:sz w:val="22"/>
          <w:szCs w:val="22"/>
        </w:rPr>
        <w:t>i</w:t>
      </w:r>
      <w:r w:rsidRPr="00043CA3">
        <w:rPr>
          <w:rFonts w:ascii="Cambria" w:hAnsi="Cambria" w:cs="Calibri"/>
          <w:color w:val="000000"/>
          <w:spacing w:val="-2"/>
          <w:sz w:val="22"/>
          <w:szCs w:val="22"/>
        </w:rPr>
        <w:t xml:space="preserve"> </w:t>
      </w:r>
      <w:r w:rsidRPr="00043CA3">
        <w:rPr>
          <w:rFonts w:ascii="Cambria" w:hAnsi="Cambria" w:cs="Calibri"/>
          <w:color w:val="000000"/>
          <w:sz w:val="22"/>
          <w:szCs w:val="22"/>
        </w:rPr>
        <w:t>ob</w:t>
      </w:r>
      <w:r w:rsidRPr="00043CA3">
        <w:rPr>
          <w:rFonts w:ascii="Cambria" w:hAnsi="Cambria" w:cs="Calibri"/>
          <w:color w:val="000000"/>
          <w:spacing w:val="1"/>
          <w:sz w:val="22"/>
          <w:szCs w:val="22"/>
        </w:rPr>
        <w:t>r</w:t>
      </w:r>
      <w:r w:rsidRPr="00043CA3">
        <w:rPr>
          <w:rFonts w:ascii="Cambria" w:hAnsi="Cambria" w:cs="Calibri"/>
          <w:color w:val="000000"/>
          <w:sz w:val="22"/>
          <w:szCs w:val="22"/>
        </w:rPr>
        <w:t>a</w:t>
      </w:r>
      <w:r w:rsidRPr="00043CA3">
        <w:rPr>
          <w:rFonts w:ascii="Cambria" w:hAnsi="Cambria" w:cs="Calibri"/>
          <w:color w:val="000000"/>
          <w:spacing w:val="-2"/>
          <w:sz w:val="22"/>
          <w:szCs w:val="22"/>
        </w:rPr>
        <w:t>z</w:t>
      </w:r>
      <w:r w:rsidRPr="00043CA3">
        <w:rPr>
          <w:rFonts w:ascii="Cambria" w:hAnsi="Cambria" w:cs="Calibri"/>
          <w:color w:val="000000"/>
          <w:sz w:val="22"/>
          <w:szCs w:val="22"/>
        </w:rPr>
        <w:t>o</w:t>
      </w:r>
      <w:r w:rsidRPr="00043CA3">
        <w:rPr>
          <w:rFonts w:ascii="Cambria" w:hAnsi="Cambria" w:cs="Calibri"/>
          <w:color w:val="000000"/>
          <w:spacing w:val="-2"/>
          <w:sz w:val="22"/>
          <w:szCs w:val="22"/>
        </w:rPr>
        <w:t>v</w:t>
      </w:r>
      <w:r w:rsidRPr="00043CA3">
        <w:rPr>
          <w:rFonts w:ascii="Cambria" w:hAnsi="Cambria" w:cs="Calibri"/>
          <w:color w:val="000000"/>
          <w:sz w:val="22"/>
          <w:szCs w:val="22"/>
        </w:rPr>
        <w:t>an</w:t>
      </w:r>
      <w:r w:rsidRPr="00043CA3">
        <w:rPr>
          <w:rFonts w:ascii="Cambria" w:hAnsi="Cambria" w:cs="Calibri"/>
          <w:color w:val="000000"/>
          <w:spacing w:val="1"/>
          <w:sz w:val="22"/>
          <w:szCs w:val="22"/>
        </w:rPr>
        <w:t>j</w:t>
      </w:r>
      <w:r w:rsidRPr="00043CA3">
        <w:rPr>
          <w:rFonts w:ascii="Cambria" w:hAnsi="Cambria" w:cs="Calibri"/>
          <w:color w:val="000000"/>
          <w:sz w:val="22"/>
          <w:szCs w:val="22"/>
        </w:rPr>
        <w:t>u</w:t>
      </w:r>
      <w:r w:rsidRPr="00043CA3">
        <w:rPr>
          <w:rFonts w:ascii="Cambria" w:hAnsi="Cambria" w:cs="Calibri"/>
          <w:color w:val="000000"/>
          <w:spacing w:val="1"/>
          <w:sz w:val="22"/>
          <w:szCs w:val="22"/>
        </w:rPr>
        <w:t xml:space="preserve"> </w:t>
      </w:r>
      <w:r w:rsidRPr="00043CA3">
        <w:rPr>
          <w:rFonts w:ascii="Cambria" w:hAnsi="Cambria" w:cs="Calibri"/>
          <w:color w:val="000000"/>
          <w:sz w:val="22"/>
          <w:szCs w:val="22"/>
        </w:rPr>
        <w:t>u</w:t>
      </w:r>
      <w:r w:rsidRPr="00043CA3">
        <w:rPr>
          <w:rFonts w:ascii="Cambria" w:hAnsi="Cambria" w:cs="Calibri"/>
          <w:color w:val="000000"/>
          <w:spacing w:val="1"/>
          <w:sz w:val="22"/>
          <w:szCs w:val="22"/>
        </w:rPr>
        <w:t xml:space="preserve"> </w:t>
      </w:r>
      <w:r w:rsidRPr="00043CA3">
        <w:rPr>
          <w:rFonts w:ascii="Cambria" w:hAnsi="Cambria" w:cs="Calibri"/>
          <w:color w:val="000000"/>
          <w:sz w:val="22"/>
          <w:szCs w:val="22"/>
        </w:rPr>
        <w:t>osno</w:t>
      </w:r>
      <w:r w:rsidRPr="00043CA3">
        <w:rPr>
          <w:rFonts w:ascii="Cambria" w:hAnsi="Cambria" w:cs="Calibri"/>
          <w:color w:val="000000"/>
          <w:spacing w:val="-2"/>
          <w:sz w:val="22"/>
          <w:szCs w:val="22"/>
        </w:rPr>
        <w:t>v</w:t>
      </w:r>
      <w:r w:rsidRPr="00043CA3">
        <w:rPr>
          <w:rFonts w:ascii="Cambria" w:hAnsi="Cambria" w:cs="Calibri"/>
          <w:color w:val="000000"/>
          <w:sz w:val="22"/>
          <w:szCs w:val="22"/>
        </w:rPr>
        <w:t>noj i s</w:t>
      </w:r>
      <w:r w:rsidRPr="00043CA3">
        <w:rPr>
          <w:rFonts w:ascii="Cambria" w:hAnsi="Cambria" w:cs="Calibri"/>
          <w:color w:val="000000"/>
          <w:spacing w:val="1"/>
          <w:sz w:val="22"/>
          <w:szCs w:val="22"/>
        </w:rPr>
        <w:t>r</w:t>
      </w:r>
      <w:r w:rsidRPr="00043CA3">
        <w:rPr>
          <w:rFonts w:ascii="Cambria" w:hAnsi="Cambria" w:cs="Calibri"/>
          <w:color w:val="000000"/>
          <w:sz w:val="22"/>
          <w:szCs w:val="22"/>
        </w:rPr>
        <w:t>e</w:t>
      </w:r>
      <w:r w:rsidRPr="00043CA3">
        <w:rPr>
          <w:rFonts w:ascii="Cambria" w:hAnsi="Cambria" w:cs="Calibri"/>
          <w:color w:val="000000"/>
          <w:spacing w:val="-3"/>
          <w:sz w:val="22"/>
          <w:szCs w:val="22"/>
        </w:rPr>
        <w:t>d</w:t>
      </w:r>
      <w:r w:rsidRPr="00043CA3">
        <w:rPr>
          <w:rFonts w:ascii="Cambria" w:hAnsi="Cambria" w:cs="Calibri"/>
          <w:color w:val="000000"/>
          <w:sz w:val="22"/>
          <w:szCs w:val="22"/>
        </w:rPr>
        <w:t>n</w:t>
      </w:r>
      <w:r w:rsidRPr="00043CA3">
        <w:rPr>
          <w:rFonts w:ascii="Cambria" w:hAnsi="Cambria" w:cs="Calibri"/>
          <w:color w:val="000000"/>
          <w:spacing w:val="1"/>
          <w:sz w:val="22"/>
          <w:szCs w:val="22"/>
        </w:rPr>
        <w:t>j</w:t>
      </w:r>
      <w:r w:rsidRPr="00043CA3">
        <w:rPr>
          <w:rFonts w:ascii="Cambria" w:hAnsi="Cambria" w:cs="Calibri"/>
          <w:color w:val="000000"/>
          <w:spacing w:val="-3"/>
          <w:sz w:val="22"/>
          <w:szCs w:val="22"/>
        </w:rPr>
        <w:t>o</w:t>
      </w:r>
      <w:r w:rsidRPr="00043CA3">
        <w:rPr>
          <w:rFonts w:ascii="Cambria" w:hAnsi="Cambria" w:cs="Calibri"/>
          <w:color w:val="000000"/>
          <w:sz w:val="22"/>
          <w:szCs w:val="22"/>
        </w:rPr>
        <w:t>j</w:t>
      </w:r>
      <w:r w:rsidRPr="00043CA3">
        <w:rPr>
          <w:rFonts w:ascii="Cambria" w:hAnsi="Cambria" w:cs="Calibri"/>
          <w:color w:val="000000"/>
          <w:spacing w:val="3"/>
          <w:sz w:val="22"/>
          <w:szCs w:val="22"/>
        </w:rPr>
        <w:t xml:space="preserve"> školi </w:t>
      </w:r>
      <w:r w:rsidRPr="00043CA3">
        <w:rPr>
          <w:rFonts w:ascii="Cambria" w:hAnsi="Cambria"/>
          <w:color w:val="000000"/>
          <w:sz w:val="22"/>
          <w:szCs w:val="22"/>
        </w:rPr>
        <w:t xml:space="preserve">(NN 87/08, 86/09, 92/10, 105/10, 90/11, 5/12, 16/12, </w:t>
      </w:r>
      <w:r w:rsidRPr="00043CA3">
        <w:rPr>
          <w:rFonts w:ascii="Cambria" w:hAnsi="Cambria"/>
          <w:bCs/>
          <w:color w:val="000000"/>
          <w:sz w:val="22"/>
          <w:szCs w:val="22"/>
        </w:rPr>
        <w:t>86/12 , 94/13,152/14, 7/17, 68/18, 98/19, 64/20</w:t>
      </w:r>
      <w:r>
        <w:rPr>
          <w:rFonts w:ascii="Cambria" w:hAnsi="Cambria"/>
          <w:bCs/>
          <w:color w:val="000000"/>
          <w:sz w:val="22"/>
          <w:szCs w:val="22"/>
        </w:rPr>
        <w:t>, 151/22</w:t>
      </w:r>
      <w:r w:rsidRPr="00043CA3">
        <w:rPr>
          <w:rFonts w:ascii="Cambria" w:hAnsi="Cambria"/>
          <w:color w:val="000000"/>
          <w:sz w:val="22"/>
          <w:szCs w:val="22"/>
        </w:rPr>
        <w:t>) (dalje u tekstu: Zakon) i čl. 6. i 7. Pravilnika</w:t>
      </w:r>
      <w:r>
        <w:rPr>
          <w:rFonts w:ascii="Cambria" w:hAnsi="Cambria"/>
          <w:color w:val="000000"/>
          <w:sz w:val="22"/>
          <w:szCs w:val="22"/>
        </w:rPr>
        <w:t xml:space="preserve"> o</w:t>
      </w:r>
      <w:r w:rsidRPr="00043CA3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načinu i postupku zapošljavanja</w:t>
      </w:r>
      <w:r w:rsidRPr="00043CA3">
        <w:rPr>
          <w:rFonts w:ascii="Cambria" w:hAnsi="Cambria" w:cs="Calibri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Osnovne škole</w:t>
      </w:r>
      <w:r w:rsidRPr="00043CA3">
        <w:rPr>
          <w:rFonts w:ascii="Cambria" w:hAnsi="Cambria"/>
          <w:color w:val="000000"/>
          <w:sz w:val="22"/>
          <w:szCs w:val="22"/>
        </w:rPr>
        <w:t xml:space="preserve"> Monte Zaro</w:t>
      </w:r>
      <w:r>
        <w:rPr>
          <w:rFonts w:ascii="Cambria" w:hAnsi="Cambria"/>
          <w:color w:val="000000"/>
          <w:sz w:val="22"/>
          <w:szCs w:val="22"/>
        </w:rPr>
        <w:t xml:space="preserve"> ( u daljnjem tekstu Pravilnik)</w:t>
      </w:r>
      <w:r w:rsidRPr="00043CA3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Osnovna škola Monte Zaro </w:t>
      </w:r>
      <w:r w:rsidRPr="00043CA3">
        <w:rPr>
          <w:rFonts w:ascii="Cambria" w:hAnsi="Cambria"/>
          <w:color w:val="000000"/>
          <w:sz w:val="22"/>
          <w:szCs w:val="22"/>
        </w:rPr>
        <w:t xml:space="preserve">raspisuje </w:t>
      </w:r>
    </w:p>
    <w:p w:rsidR="00964692" w:rsidRPr="00043CA3" w:rsidRDefault="00964692" w:rsidP="00964692">
      <w:pPr>
        <w:rPr>
          <w:rFonts w:ascii="Cambria" w:hAnsi="Cambria"/>
          <w:color w:val="000000"/>
          <w:sz w:val="22"/>
          <w:szCs w:val="22"/>
        </w:rPr>
      </w:pPr>
    </w:p>
    <w:p w:rsidR="00964692" w:rsidRPr="00043CA3" w:rsidRDefault="00964692" w:rsidP="00964692">
      <w:pPr>
        <w:jc w:val="center"/>
        <w:rPr>
          <w:rFonts w:ascii="Cambria" w:hAnsi="Cambria"/>
          <w:b/>
          <w:color w:val="000000"/>
          <w:sz w:val="22"/>
          <w:szCs w:val="22"/>
        </w:rPr>
      </w:pPr>
      <w:r w:rsidRPr="00043CA3">
        <w:rPr>
          <w:rFonts w:ascii="Cambria" w:hAnsi="Cambria"/>
          <w:b/>
          <w:color w:val="000000"/>
          <w:sz w:val="22"/>
          <w:szCs w:val="22"/>
        </w:rPr>
        <w:t xml:space="preserve">NATJEČAJ </w:t>
      </w:r>
    </w:p>
    <w:p w:rsidR="00964692" w:rsidRPr="00043CA3" w:rsidRDefault="00964692" w:rsidP="00964692">
      <w:pPr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za radna mjesta</w:t>
      </w:r>
    </w:p>
    <w:p w:rsidR="00964692" w:rsidRPr="00043CA3" w:rsidRDefault="00964692" w:rsidP="00964692">
      <w:pPr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964692" w:rsidRPr="00043CA3" w:rsidRDefault="00964692" w:rsidP="00964692">
      <w:pPr>
        <w:ind w:left="720"/>
        <w:jc w:val="both"/>
        <w:rPr>
          <w:rFonts w:ascii="Cambria" w:hAnsi="Cambria"/>
          <w:color w:val="000000"/>
          <w:sz w:val="22"/>
          <w:szCs w:val="22"/>
        </w:rPr>
      </w:pPr>
      <w:bookmarkStart w:id="0" w:name="OLE_LINK3"/>
    </w:p>
    <w:p w:rsidR="00964692" w:rsidRDefault="00964692" w:rsidP="00964692">
      <w:pPr>
        <w:numPr>
          <w:ilvl w:val="0"/>
          <w:numId w:val="2"/>
        </w:numPr>
        <w:jc w:val="both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/>
          <w:b/>
          <w:color w:val="000000"/>
          <w:sz w:val="22"/>
          <w:szCs w:val="22"/>
        </w:rPr>
        <w:t>Učitelj/</w:t>
      </w:r>
      <w:proofErr w:type="spellStart"/>
      <w:r w:rsidRPr="00043CA3">
        <w:rPr>
          <w:rFonts w:ascii="Cambria" w:hAnsi="Cambria"/>
          <w:b/>
          <w:color w:val="000000"/>
          <w:sz w:val="22"/>
          <w:szCs w:val="22"/>
        </w:rPr>
        <w:t>ica</w:t>
      </w:r>
      <w:proofErr w:type="spellEnd"/>
      <w:r w:rsidRPr="00043CA3">
        <w:rPr>
          <w:rFonts w:ascii="Cambria" w:hAnsi="Cambria"/>
          <w:b/>
          <w:color w:val="000000"/>
          <w:sz w:val="22"/>
          <w:szCs w:val="22"/>
        </w:rPr>
        <w:t xml:space="preserve"> </w:t>
      </w:r>
      <w:r>
        <w:rPr>
          <w:rFonts w:ascii="Cambria" w:hAnsi="Cambria"/>
          <w:b/>
          <w:color w:val="000000"/>
          <w:sz w:val="22"/>
          <w:szCs w:val="22"/>
        </w:rPr>
        <w:t>matematike</w:t>
      </w:r>
      <w:r w:rsidRPr="00043CA3">
        <w:rPr>
          <w:rFonts w:ascii="Cambria" w:hAnsi="Cambria"/>
          <w:b/>
          <w:color w:val="000000"/>
          <w:sz w:val="22"/>
          <w:szCs w:val="22"/>
        </w:rPr>
        <w:t xml:space="preserve"> na </w:t>
      </w:r>
      <w:r>
        <w:rPr>
          <w:rFonts w:ascii="Cambria" w:hAnsi="Cambria"/>
          <w:b/>
          <w:color w:val="000000"/>
          <w:sz w:val="22"/>
          <w:szCs w:val="22"/>
        </w:rPr>
        <w:t>ne</w:t>
      </w:r>
      <w:r w:rsidRPr="00043CA3">
        <w:rPr>
          <w:rFonts w:ascii="Cambria" w:hAnsi="Cambria"/>
          <w:b/>
          <w:color w:val="000000"/>
          <w:sz w:val="22"/>
          <w:szCs w:val="22"/>
        </w:rPr>
        <w:t xml:space="preserve">određeno </w:t>
      </w:r>
      <w:r>
        <w:rPr>
          <w:rFonts w:ascii="Cambria" w:hAnsi="Cambria"/>
          <w:b/>
          <w:color w:val="000000"/>
          <w:sz w:val="22"/>
          <w:szCs w:val="22"/>
        </w:rPr>
        <w:t>puno radno vrijeme</w:t>
      </w:r>
      <w:r>
        <w:rPr>
          <w:rFonts w:ascii="Cambria" w:hAnsi="Cambria"/>
          <w:color w:val="000000"/>
          <w:sz w:val="22"/>
          <w:szCs w:val="22"/>
        </w:rPr>
        <w:t>, 1 IZVRŠITELJ/ICA</w:t>
      </w:r>
    </w:p>
    <w:p w:rsidR="00964692" w:rsidRPr="008F0614" w:rsidRDefault="00964692" w:rsidP="00964692">
      <w:pPr>
        <w:numPr>
          <w:ilvl w:val="0"/>
          <w:numId w:val="2"/>
        </w:numPr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Učitelj/</w:t>
      </w:r>
      <w:proofErr w:type="spellStart"/>
      <w:r>
        <w:rPr>
          <w:rFonts w:ascii="Cambria" w:hAnsi="Cambria"/>
          <w:b/>
          <w:color w:val="000000"/>
          <w:sz w:val="22"/>
          <w:szCs w:val="22"/>
        </w:rPr>
        <w:t>ica</w:t>
      </w:r>
      <w:proofErr w:type="spellEnd"/>
      <w:r>
        <w:rPr>
          <w:rFonts w:ascii="Cambria" w:hAnsi="Cambria"/>
          <w:b/>
          <w:color w:val="000000"/>
          <w:sz w:val="22"/>
          <w:szCs w:val="22"/>
        </w:rPr>
        <w:t xml:space="preserve"> fizike na neodređeno nepuno radno vrijeme od 16 sati tjedno, </w:t>
      </w:r>
      <w:r>
        <w:rPr>
          <w:rFonts w:ascii="Cambria" w:hAnsi="Cambria"/>
          <w:color w:val="000000"/>
          <w:sz w:val="22"/>
          <w:szCs w:val="22"/>
        </w:rPr>
        <w:t>1 IZVRŠITELJ/ICA</w:t>
      </w:r>
    </w:p>
    <w:p w:rsidR="00964692" w:rsidRPr="00043CA3" w:rsidRDefault="00964692" w:rsidP="00964692">
      <w:pPr>
        <w:ind w:left="720"/>
        <w:jc w:val="both"/>
        <w:rPr>
          <w:rFonts w:ascii="Cambria" w:hAnsi="Cambria"/>
          <w:color w:val="000000"/>
          <w:sz w:val="22"/>
          <w:szCs w:val="22"/>
        </w:rPr>
      </w:pPr>
    </w:p>
    <w:p w:rsidR="00964692" w:rsidRPr="00043CA3" w:rsidRDefault="00964692" w:rsidP="00964692">
      <w:pPr>
        <w:jc w:val="both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/>
          <w:color w:val="000000"/>
          <w:sz w:val="22"/>
          <w:szCs w:val="22"/>
        </w:rPr>
        <w:t xml:space="preserve">Na natječaj se mogu javiti muške </w:t>
      </w:r>
      <w:r>
        <w:rPr>
          <w:rFonts w:ascii="Cambria" w:hAnsi="Cambria"/>
          <w:color w:val="000000"/>
          <w:sz w:val="22"/>
          <w:szCs w:val="22"/>
        </w:rPr>
        <w:t>i</w:t>
      </w:r>
      <w:r w:rsidRPr="00043CA3">
        <w:rPr>
          <w:rFonts w:ascii="Cambria" w:hAnsi="Cambria"/>
          <w:color w:val="000000"/>
          <w:sz w:val="22"/>
          <w:szCs w:val="22"/>
        </w:rPr>
        <w:t xml:space="preserve"> ženske osobe u skladu sa Zakonom o ravnopravnosti spolova (Narodne novine 82/08. i 69/17.).</w:t>
      </w:r>
    </w:p>
    <w:p w:rsidR="00964692" w:rsidRPr="00043CA3" w:rsidRDefault="00964692" w:rsidP="00964692">
      <w:pPr>
        <w:ind w:left="720"/>
        <w:jc w:val="both"/>
        <w:rPr>
          <w:rFonts w:ascii="Cambria" w:hAnsi="Cambria"/>
          <w:color w:val="000000"/>
          <w:sz w:val="22"/>
          <w:szCs w:val="22"/>
        </w:rPr>
      </w:pPr>
    </w:p>
    <w:bookmarkEnd w:id="0"/>
    <w:p w:rsidR="00964692" w:rsidRPr="00043CA3" w:rsidRDefault="00964692" w:rsidP="00964692">
      <w:pPr>
        <w:jc w:val="both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/>
          <w:color w:val="000000"/>
          <w:sz w:val="22"/>
          <w:szCs w:val="22"/>
        </w:rPr>
        <w:t xml:space="preserve">Uvjeti: </w:t>
      </w:r>
    </w:p>
    <w:p w:rsidR="00964692" w:rsidRPr="00043CA3" w:rsidRDefault="00964692" w:rsidP="00964692">
      <w:pPr>
        <w:jc w:val="both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/>
          <w:color w:val="000000"/>
          <w:sz w:val="22"/>
          <w:szCs w:val="22"/>
        </w:rPr>
        <w:t>Uz opći uvjet za zasnivanje radnog odnosa, sukladno općim propisima o radu, kandidati moraju ispunjavati i posebne uvjete određene odredbom članka 105. Zakona i Pravilnikom o odgovarajućoj vrsti obrazovanja učitelja i stručnih suradnika u osnovnoj školi (NN br. 6/19, 75/20.).</w:t>
      </w:r>
    </w:p>
    <w:p w:rsidR="00964692" w:rsidRPr="00043CA3" w:rsidRDefault="00964692" w:rsidP="00964692">
      <w:pPr>
        <w:jc w:val="both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/>
          <w:color w:val="000000"/>
          <w:sz w:val="22"/>
          <w:szCs w:val="22"/>
        </w:rPr>
        <w:t>Temeljem odredbe članka 105. st. 2. i 6. Zakona, posebni uvjeti za zasnivanje radnog odnosa u školskoj ustanovi za osobe koje sudjeluju u odgojno-obrazovnom radu s učenicima jesu poznavanje hrvatskog jezika i latiničnog pisma u mjeri koja omogućava izvođenje odgojno-obrazovnog rada i odgovarajuća vrsta i razina obrazovanja kojom su osobe stručno osposobljene za obavljanje odgojno-obrazovnog rada.</w:t>
      </w:r>
    </w:p>
    <w:p w:rsidR="00964692" w:rsidRPr="00043CA3" w:rsidRDefault="00964692" w:rsidP="00964692">
      <w:pPr>
        <w:jc w:val="both"/>
        <w:rPr>
          <w:rFonts w:ascii="Cambria" w:hAnsi="Cambria"/>
          <w:color w:val="000000"/>
          <w:sz w:val="22"/>
          <w:szCs w:val="22"/>
        </w:rPr>
      </w:pPr>
    </w:p>
    <w:p w:rsidR="00964692" w:rsidRPr="00043CA3" w:rsidRDefault="00964692" w:rsidP="00964692">
      <w:pPr>
        <w:jc w:val="both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/>
          <w:color w:val="000000"/>
          <w:sz w:val="22"/>
          <w:szCs w:val="22"/>
        </w:rPr>
        <w:t>Poslove učitelja predmetne nastave može obavljati osoba koja je završila:</w:t>
      </w:r>
    </w:p>
    <w:p w:rsidR="00964692" w:rsidRPr="00043CA3" w:rsidRDefault="00964692" w:rsidP="00964692">
      <w:pPr>
        <w:pStyle w:val="Odlomakpopisa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/>
          <w:color w:val="000000"/>
          <w:sz w:val="22"/>
          <w:szCs w:val="22"/>
        </w:rPr>
        <w:t>studijski program nastavničkog smjera odgovarajućeg nastavnog predmeta na razini diplomskog sveučilišnog studija ili integriranog preddiplomskog i diplomskog sveučilišnog studija,</w:t>
      </w:r>
    </w:p>
    <w:p w:rsidR="00964692" w:rsidRPr="00043CA3" w:rsidRDefault="00964692" w:rsidP="00964692">
      <w:pPr>
        <w:pStyle w:val="Odlomakpopisa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/>
          <w:color w:val="000000"/>
          <w:sz w:val="22"/>
          <w:szCs w:val="22"/>
        </w:rPr>
        <w:t>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964692" w:rsidRPr="00043CA3" w:rsidRDefault="00964692" w:rsidP="00964692">
      <w:pPr>
        <w:pStyle w:val="Odlomakpopisa"/>
        <w:numPr>
          <w:ilvl w:val="0"/>
          <w:numId w:val="4"/>
        </w:numPr>
        <w:jc w:val="both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/>
          <w:color w:val="000000"/>
          <w:sz w:val="22"/>
          <w:szCs w:val="22"/>
        </w:rPr>
        <w:t>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stavka,</w:t>
      </w:r>
    </w:p>
    <w:p w:rsidR="00964692" w:rsidRPr="00043CA3" w:rsidRDefault="00964692" w:rsidP="00964692">
      <w:pPr>
        <w:pStyle w:val="Odlomakpopisa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/>
          <w:color w:val="000000"/>
          <w:sz w:val="22"/>
          <w:szCs w:val="22"/>
        </w:rPr>
        <w:t>preddiplomski sveučilišni ili stručni studij na kojem se stječe najmanje 180 ECTS bodova te je stekla pedagoške kompetencije, ako se na natječaj ne javi osoba iz točaka a) i b) ovoga stavka.</w:t>
      </w:r>
    </w:p>
    <w:p w:rsidR="00964692" w:rsidRPr="00043CA3" w:rsidRDefault="00964692" w:rsidP="00964692">
      <w:pPr>
        <w:pStyle w:val="Odlomakpopisa"/>
        <w:jc w:val="both"/>
        <w:rPr>
          <w:rFonts w:ascii="Cambria" w:hAnsi="Cambria"/>
          <w:sz w:val="22"/>
          <w:szCs w:val="22"/>
        </w:rPr>
      </w:pPr>
    </w:p>
    <w:p w:rsidR="00964692" w:rsidRPr="00C341BB" w:rsidRDefault="00964692" w:rsidP="00964692">
      <w:pPr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C341BB">
        <w:rPr>
          <w:rFonts w:ascii="Cambria" w:hAnsi="Cambria" w:cs="Arial"/>
          <w:b/>
          <w:color w:val="000000"/>
          <w:sz w:val="22"/>
          <w:szCs w:val="22"/>
        </w:rPr>
        <w:lastRenderedPageBreak/>
        <w:t>U prijavi na natječaj navode se osobni podaci podnositelja prijave (ime i prezime, adresa stanovanja, kontakt telefon/mobitel, e-mail adresa) i naziv radnog mjesta na koje se prijavljuje. Prijavu je potrebno vlastoručno potpisati.</w:t>
      </w:r>
    </w:p>
    <w:p w:rsidR="00964692" w:rsidRPr="00C341BB" w:rsidRDefault="00964692" w:rsidP="00964692">
      <w:pPr>
        <w:jc w:val="both"/>
        <w:rPr>
          <w:rFonts w:ascii="Cambria" w:hAnsi="Cambria" w:cs="Arial"/>
          <w:b/>
          <w:color w:val="000000"/>
          <w:sz w:val="22"/>
          <w:szCs w:val="22"/>
        </w:rPr>
      </w:pPr>
    </w:p>
    <w:p w:rsidR="00964692" w:rsidRPr="00C341BB" w:rsidRDefault="00964692" w:rsidP="00964692">
      <w:pPr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C341BB">
        <w:rPr>
          <w:rFonts w:ascii="Cambria" w:hAnsi="Cambria" w:cs="Arial"/>
          <w:b/>
          <w:color w:val="000000"/>
          <w:sz w:val="22"/>
          <w:szCs w:val="22"/>
        </w:rPr>
        <w:t>Prilozi odnosno isprave koje su kandidati dužni priložiti  uz prijavu na natječaj su:</w:t>
      </w:r>
    </w:p>
    <w:p w:rsidR="00964692" w:rsidRPr="00043CA3" w:rsidRDefault="00964692" w:rsidP="00964692">
      <w:pPr>
        <w:numPr>
          <w:ilvl w:val="0"/>
          <w:numId w:val="1"/>
        </w:numPr>
        <w:ind w:left="470" w:hanging="113"/>
        <w:jc w:val="both"/>
        <w:rPr>
          <w:rFonts w:ascii="Cambria" w:hAnsi="Cambria" w:cs="Arial"/>
          <w:color w:val="000000"/>
          <w:sz w:val="22"/>
          <w:szCs w:val="22"/>
        </w:rPr>
      </w:pPr>
      <w:r w:rsidRPr="00043CA3">
        <w:rPr>
          <w:rFonts w:ascii="Cambria" w:hAnsi="Cambria" w:cs="Arial"/>
          <w:color w:val="000000"/>
          <w:sz w:val="22"/>
          <w:szCs w:val="22"/>
        </w:rPr>
        <w:t>životopis,</w:t>
      </w:r>
    </w:p>
    <w:p w:rsidR="00964692" w:rsidRPr="00043CA3" w:rsidRDefault="00964692" w:rsidP="00964692">
      <w:pPr>
        <w:numPr>
          <w:ilvl w:val="0"/>
          <w:numId w:val="1"/>
        </w:numPr>
        <w:ind w:left="470" w:hanging="113"/>
        <w:jc w:val="both"/>
        <w:rPr>
          <w:rFonts w:ascii="Cambria" w:hAnsi="Cambria" w:cs="Arial"/>
          <w:color w:val="000000"/>
          <w:sz w:val="22"/>
          <w:szCs w:val="22"/>
        </w:rPr>
      </w:pPr>
      <w:r w:rsidRPr="00043CA3">
        <w:rPr>
          <w:rFonts w:ascii="Cambria" w:hAnsi="Cambria" w:cs="Arial"/>
          <w:color w:val="000000"/>
          <w:sz w:val="22"/>
          <w:szCs w:val="22"/>
        </w:rPr>
        <w:t>diploma odnosno dokaz o stečenoj stručnoj spremi,</w:t>
      </w:r>
    </w:p>
    <w:p w:rsidR="00964692" w:rsidRPr="00043CA3" w:rsidRDefault="00964692" w:rsidP="00964692">
      <w:pPr>
        <w:numPr>
          <w:ilvl w:val="0"/>
          <w:numId w:val="1"/>
        </w:numPr>
        <w:ind w:left="470" w:hanging="113"/>
        <w:jc w:val="both"/>
        <w:rPr>
          <w:rFonts w:ascii="Cambria" w:hAnsi="Cambria" w:cs="Arial"/>
          <w:color w:val="000000"/>
          <w:sz w:val="22"/>
          <w:szCs w:val="22"/>
        </w:rPr>
      </w:pPr>
      <w:r w:rsidRPr="00043CA3">
        <w:rPr>
          <w:rFonts w:ascii="Cambria" w:hAnsi="Cambria" w:cs="Arial"/>
          <w:color w:val="000000"/>
          <w:sz w:val="22"/>
          <w:szCs w:val="22"/>
        </w:rPr>
        <w:t>dokaz o državljanstvu,</w:t>
      </w:r>
    </w:p>
    <w:p w:rsidR="00964692" w:rsidRPr="00043CA3" w:rsidRDefault="00964692" w:rsidP="00964692">
      <w:pPr>
        <w:numPr>
          <w:ilvl w:val="0"/>
          <w:numId w:val="1"/>
        </w:numPr>
        <w:ind w:left="470" w:hanging="113"/>
        <w:jc w:val="both"/>
        <w:rPr>
          <w:rFonts w:ascii="Cambria" w:hAnsi="Cambria" w:cs="Arial"/>
          <w:color w:val="000000"/>
          <w:sz w:val="22"/>
          <w:szCs w:val="22"/>
        </w:rPr>
      </w:pPr>
      <w:r w:rsidRPr="00043CA3">
        <w:rPr>
          <w:rFonts w:ascii="Cambria" w:hAnsi="Cambria" w:cs="Arial"/>
          <w:color w:val="000000"/>
          <w:sz w:val="22"/>
          <w:szCs w:val="22"/>
        </w:rPr>
        <w:t>uvjerenje da nije pod istragom i da se protiv kandidata ne vodi kazneni postupak glede zapreka za zasnivanje radnog odnosa iz članka 106. Zakona s naznakom - ne starije od 30  dana ,</w:t>
      </w:r>
    </w:p>
    <w:p w:rsidR="00964692" w:rsidRPr="00043CA3" w:rsidRDefault="00964692" w:rsidP="00964692">
      <w:pPr>
        <w:numPr>
          <w:ilvl w:val="0"/>
          <w:numId w:val="1"/>
        </w:numPr>
        <w:ind w:left="470" w:hanging="113"/>
        <w:jc w:val="both"/>
        <w:rPr>
          <w:rFonts w:ascii="Cambria" w:hAnsi="Cambria" w:cs="Arial"/>
          <w:color w:val="000000"/>
          <w:sz w:val="22"/>
          <w:szCs w:val="22"/>
        </w:rPr>
      </w:pPr>
      <w:r w:rsidRPr="00043CA3">
        <w:rPr>
          <w:rFonts w:ascii="Cambria" w:hAnsi="Cambria" w:cs="Arial"/>
          <w:color w:val="000000"/>
          <w:sz w:val="22"/>
          <w:szCs w:val="22"/>
        </w:rPr>
        <w:t>elektronički zapis ili potvrdu o podacima evidentiranim u matičnoj evidenciji Hrvatskog zavoda za mirovinsko osiguranje.</w:t>
      </w:r>
    </w:p>
    <w:p w:rsidR="00964692" w:rsidRPr="00043CA3" w:rsidRDefault="00964692" w:rsidP="00964692">
      <w:pPr>
        <w:ind w:left="360"/>
        <w:jc w:val="both"/>
        <w:rPr>
          <w:rFonts w:ascii="Cambria" w:hAnsi="Cambria" w:cs="Arial"/>
          <w:color w:val="000000"/>
          <w:sz w:val="22"/>
          <w:szCs w:val="22"/>
        </w:rPr>
      </w:pPr>
    </w:p>
    <w:p w:rsidR="00964692" w:rsidRPr="00043CA3" w:rsidRDefault="00964692" w:rsidP="00964692">
      <w:pPr>
        <w:jc w:val="both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/>
          <w:color w:val="000000"/>
          <w:sz w:val="22"/>
          <w:szCs w:val="22"/>
        </w:rPr>
        <w:t>Navedene isprave odnosno prilozi dostavljaju se u neovjerenoj preslici.</w:t>
      </w:r>
    </w:p>
    <w:p w:rsidR="00964692" w:rsidRPr="00043CA3" w:rsidRDefault="00964692" w:rsidP="00964692">
      <w:pPr>
        <w:jc w:val="both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/>
          <w:color w:val="000000"/>
          <w:sz w:val="22"/>
          <w:szCs w:val="22"/>
        </w:rPr>
        <w:t>Prije sklapanja ugovora o radu odabrani/a kandidat/</w:t>
      </w:r>
      <w:proofErr w:type="spellStart"/>
      <w:r w:rsidRPr="00043CA3">
        <w:rPr>
          <w:rFonts w:ascii="Cambria" w:hAnsi="Cambria"/>
          <w:color w:val="000000"/>
          <w:sz w:val="22"/>
          <w:szCs w:val="22"/>
        </w:rPr>
        <w:t>kinja</w:t>
      </w:r>
      <w:proofErr w:type="spellEnd"/>
      <w:r w:rsidRPr="00043CA3">
        <w:rPr>
          <w:rFonts w:ascii="Cambria" w:hAnsi="Cambria"/>
          <w:color w:val="000000"/>
          <w:sz w:val="22"/>
          <w:szCs w:val="22"/>
        </w:rPr>
        <w:t xml:space="preserve"> dužan/na je sve navedene priloge odnosno isprave dostaviti u izvorniku ili u preslici ovjerenoj od strane javnog bilježnika sukladno Zakonu o javnom bilježništvu (Narodne novine broj 78/93., 29)4., 162/98., 16/07., 75/098., 120/16.)</w:t>
      </w:r>
    </w:p>
    <w:p w:rsidR="00964692" w:rsidRPr="00043CA3" w:rsidRDefault="00964692" w:rsidP="00964692">
      <w:pPr>
        <w:jc w:val="both"/>
        <w:rPr>
          <w:rFonts w:ascii="Cambria" w:hAnsi="Cambria"/>
          <w:color w:val="000000"/>
          <w:sz w:val="22"/>
          <w:szCs w:val="22"/>
        </w:rPr>
      </w:pPr>
    </w:p>
    <w:p w:rsidR="00964692" w:rsidRPr="00043CA3" w:rsidRDefault="00964692" w:rsidP="00964692">
      <w:pPr>
        <w:jc w:val="both"/>
        <w:rPr>
          <w:rFonts w:ascii="Cambria" w:hAnsi="Cambria"/>
          <w:sz w:val="22"/>
          <w:szCs w:val="22"/>
        </w:rPr>
      </w:pPr>
      <w:r w:rsidRPr="00043CA3">
        <w:rPr>
          <w:rFonts w:ascii="Cambria" w:hAnsi="Cambria"/>
          <w:sz w:val="22"/>
          <w:szCs w:val="22"/>
        </w:rPr>
        <w:t>Osobe  koje se pozivaju na pravo prednosti pri zapošljavanju temeljem članka 102. Zakona o hrvatskim braniteljima iz Domovinskog rata i članovima njihovih obitelji (Narodne novine, broj 121/17, 98/19, 84/21), članku 48.f Zakona o zaštiti vojnih i civilnih invalida rata (Narodne novine, broj: 33/92, 77/92, 27/93, 58/93, 2/94, 76/94, 108/95, 108/96, 82/01, 103/03 i 148/13 i 98/19)   i članku 9. Zakona o profesionalnoj rehabilitaciji i zapošljavanju osoba s invaliditetom ( Narodne novine, broj 157/13,  152/14 i 39/18, 32/20 ) te članku 48. Zakona o civilnim stradalnicima iz Domovinskog rata  (Narodne novine  broj 84/21), dužne su j u prijavi na javni natječaj pozvati se na to pravo i uz prijavu priložiti svu propisanu  dokumentaciju prema posebnom zakonu, a imaju prednost u odnosu na ostale kandidate samo pod jednakim uvjetima.</w:t>
      </w:r>
    </w:p>
    <w:p w:rsidR="00964692" w:rsidRPr="00043CA3" w:rsidRDefault="00964692" w:rsidP="00964692">
      <w:pPr>
        <w:jc w:val="both"/>
        <w:rPr>
          <w:rFonts w:ascii="Cambria" w:hAnsi="Cambria"/>
          <w:sz w:val="22"/>
          <w:szCs w:val="22"/>
        </w:rPr>
      </w:pPr>
    </w:p>
    <w:p w:rsidR="00964692" w:rsidRPr="00043CA3" w:rsidRDefault="00964692" w:rsidP="00964692">
      <w:pPr>
        <w:jc w:val="both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964692" w:rsidRDefault="00964692" w:rsidP="0096469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/>
          <w:color w:val="231F20"/>
          <w:sz w:val="22"/>
          <w:szCs w:val="22"/>
        </w:rPr>
      </w:pPr>
      <w:r w:rsidRPr="00043CA3">
        <w:rPr>
          <w:rFonts w:ascii="Cambria" w:hAnsi="Cambria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964692" w:rsidRDefault="00964692" w:rsidP="009646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964692" w:rsidRDefault="00964692" w:rsidP="0096469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/>
          <w:color w:val="231F20"/>
          <w:sz w:val="22"/>
          <w:szCs w:val="22"/>
        </w:rPr>
      </w:pPr>
    </w:p>
    <w:p w:rsidR="00964692" w:rsidRPr="00043CA3" w:rsidRDefault="00964692" w:rsidP="0096469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/>
          <w:color w:val="231F20"/>
          <w:sz w:val="22"/>
          <w:szCs w:val="22"/>
        </w:rPr>
      </w:pPr>
      <w:r w:rsidRPr="00043CA3">
        <w:rPr>
          <w:rFonts w:ascii="Cambria" w:hAnsi="Cambria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964692" w:rsidRDefault="00964692" w:rsidP="00964692">
      <w:pPr>
        <w:jc w:val="both"/>
        <w:rPr>
          <w:rFonts w:ascii="Cambria" w:hAnsi="Cambria"/>
          <w:color w:val="231F20"/>
          <w:sz w:val="22"/>
          <w:szCs w:val="22"/>
        </w:rPr>
      </w:pPr>
      <w:r w:rsidRPr="00043CA3">
        <w:rPr>
          <w:rFonts w:ascii="Cambria" w:hAnsi="Cambria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964692" w:rsidRPr="00043CA3" w:rsidRDefault="00964692" w:rsidP="00964692">
      <w:pPr>
        <w:jc w:val="both"/>
        <w:rPr>
          <w:rStyle w:val="Hiperveza"/>
          <w:rFonts w:ascii="Cambria" w:hAnsi="Cambria"/>
          <w:sz w:val="22"/>
          <w:szCs w:val="22"/>
        </w:rPr>
      </w:pPr>
      <w:hyperlink r:id="rId6" w:history="1">
        <w:r w:rsidRPr="00043CA3">
          <w:rPr>
            <w:rStyle w:val="Hiperveza"/>
            <w:rFonts w:ascii="Cambria" w:hAnsi="Cambri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64692" w:rsidRPr="00043CA3" w:rsidRDefault="00964692" w:rsidP="00964692">
      <w:pPr>
        <w:pStyle w:val="Default"/>
        <w:jc w:val="both"/>
        <w:rPr>
          <w:rFonts w:ascii="Cambria" w:hAnsi="Cambria" w:cs="Times New Roman"/>
          <w:color w:val="auto"/>
          <w:sz w:val="22"/>
          <w:szCs w:val="22"/>
        </w:rPr>
      </w:pPr>
    </w:p>
    <w:p w:rsidR="00964692" w:rsidRDefault="00964692" w:rsidP="00964692">
      <w:pPr>
        <w:jc w:val="both"/>
        <w:rPr>
          <w:rFonts w:ascii="Cambria" w:hAnsi="Cambria"/>
          <w:sz w:val="22"/>
          <w:szCs w:val="22"/>
        </w:rPr>
      </w:pPr>
      <w:r w:rsidRPr="00043CA3">
        <w:rPr>
          <w:rFonts w:ascii="Cambria" w:hAnsi="Cambria"/>
          <w:sz w:val="22"/>
          <w:szCs w:val="22"/>
        </w:rPr>
        <w:t>Kandidat/</w:t>
      </w:r>
      <w:proofErr w:type="spellStart"/>
      <w:r w:rsidRPr="00043CA3">
        <w:rPr>
          <w:rFonts w:ascii="Cambria" w:hAnsi="Cambria"/>
          <w:sz w:val="22"/>
          <w:szCs w:val="22"/>
        </w:rPr>
        <w:t>kinja</w:t>
      </w:r>
      <w:proofErr w:type="spellEnd"/>
      <w:r w:rsidRPr="00043CA3">
        <w:rPr>
          <w:rFonts w:ascii="Cambria" w:hAnsi="Cambria"/>
          <w:sz w:val="22"/>
          <w:szCs w:val="22"/>
        </w:rPr>
        <w:t xml:space="preserve"> koji/a je pravodobno dostavio/la potpunu prijavu sa svim prilozima odnosno ispravama i ispunjava uvjete natječaja dužan/a je pristupiti procjeni prema odredbama Pravilnika </w:t>
      </w:r>
      <w:r w:rsidRPr="00043CA3">
        <w:rPr>
          <w:rFonts w:ascii="Cambria" w:hAnsi="Cambria"/>
          <w:sz w:val="22"/>
          <w:szCs w:val="22"/>
        </w:rPr>
        <w:lastRenderedPageBreak/>
        <w:t xml:space="preserve">o </w:t>
      </w:r>
      <w:r>
        <w:rPr>
          <w:rFonts w:ascii="Cambria" w:hAnsi="Cambria"/>
          <w:sz w:val="22"/>
          <w:szCs w:val="22"/>
        </w:rPr>
        <w:t>načinu i postupku zapošljavanja i Pravilniku o izmjenama i dopunama pravilnika o načinu i postupku zapošljavanja</w:t>
      </w:r>
      <w:r w:rsidRPr="00043CA3">
        <w:rPr>
          <w:rFonts w:ascii="Cambria" w:hAnsi="Cambria"/>
          <w:sz w:val="22"/>
          <w:szCs w:val="22"/>
        </w:rPr>
        <w:t xml:space="preserve"> koji je dostupan na mrežnim stranicama škole</w:t>
      </w:r>
      <w:r>
        <w:rPr>
          <w:rFonts w:ascii="Cambria" w:hAnsi="Cambria"/>
          <w:sz w:val="22"/>
          <w:szCs w:val="22"/>
        </w:rPr>
        <w:t>.</w:t>
      </w:r>
    </w:p>
    <w:p w:rsidR="00964692" w:rsidRPr="00043CA3" w:rsidRDefault="00964692" w:rsidP="00964692">
      <w:pPr>
        <w:pStyle w:val="Default"/>
        <w:jc w:val="both"/>
        <w:rPr>
          <w:rFonts w:ascii="Cambria" w:hAnsi="Cambria" w:cs="Times New Roman"/>
          <w:color w:val="auto"/>
          <w:sz w:val="22"/>
          <w:szCs w:val="22"/>
        </w:rPr>
      </w:pPr>
    </w:p>
    <w:p w:rsidR="00964692" w:rsidRPr="00043CA3" w:rsidRDefault="00964692" w:rsidP="00964692">
      <w:pPr>
        <w:pStyle w:val="Default"/>
        <w:jc w:val="both"/>
        <w:rPr>
          <w:rFonts w:ascii="Cambria" w:hAnsi="Cambria" w:cs="Times New Roman"/>
          <w:sz w:val="22"/>
          <w:szCs w:val="22"/>
        </w:rPr>
      </w:pPr>
      <w:r w:rsidRPr="00043CA3">
        <w:rPr>
          <w:rFonts w:ascii="Cambria" w:hAnsi="Cambria" w:cs="Times New Roman"/>
          <w:sz w:val="22"/>
          <w:szCs w:val="22"/>
        </w:rPr>
        <w:t>Kandidat/</w:t>
      </w:r>
      <w:proofErr w:type="spellStart"/>
      <w:r w:rsidRPr="00043CA3">
        <w:rPr>
          <w:rFonts w:ascii="Cambria" w:hAnsi="Cambria" w:cs="Times New Roman"/>
          <w:sz w:val="22"/>
          <w:szCs w:val="22"/>
        </w:rPr>
        <w:t>kinja</w:t>
      </w:r>
      <w:proofErr w:type="spellEnd"/>
      <w:r w:rsidRPr="00043CA3">
        <w:rPr>
          <w:rFonts w:ascii="Cambria" w:hAnsi="Cambria" w:cs="Times New Roman"/>
          <w:sz w:val="22"/>
          <w:szCs w:val="22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964692" w:rsidRPr="00043CA3" w:rsidRDefault="00964692" w:rsidP="00964692">
      <w:pPr>
        <w:pStyle w:val="Default"/>
        <w:jc w:val="both"/>
        <w:rPr>
          <w:rFonts w:ascii="Cambria" w:hAnsi="Cambria" w:cs="Times New Roman"/>
          <w:sz w:val="22"/>
          <w:szCs w:val="22"/>
        </w:rPr>
      </w:pPr>
    </w:p>
    <w:p w:rsidR="00964692" w:rsidRPr="00043CA3" w:rsidRDefault="00964692" w:rsidP="00964692">
      <w:pPr>
        <w:pStyle w:val="Default"/>
        <w:jc w:val="both"/>
        <w:rPr>
          <w:rFonts w:ascii="Cambria" w:hAnsi="Cambria" w:cs="Times New Roman"/>
          <w:b/>
          <w:color w:val="auto"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 xml:space="preserve">Natječaj je otvoren od 22.8.2023. </w:t>
      </w:r>
      <w:r w:rsidRPr="00043CA3">
        <w:rPr>
          <w:rFonts w:ascii="Cambria" w:hAnsi="Cambria" w:cs="Times New Roman"/>
          <w:b/>
          <w:sz w:val="22"/>
          <w:szCs w:val="22"/>
        </w:rPr>
        <w:t xml:space="preserve"> do </w:t>
      </w:r>
      <w:r>
        <w:rPr>
          <w:rFonts w:ascii="Cambria" w:hAnsi="Cambria" w:cs="Times New Roman"/>
          <w:b/>
          <w:sz w:val="22"/>
          <w:szCs w:val="22"/>
        </w:rPr>
        <w:t>30</w:t>
      </w:r>
      <w:r w:rsidRPr="00043CA3">
        <w:rPr>
          <w:rFonts w:ascii="Cambria" w:hAnsi="Cambria" w:cs="Times New Roman"/>
          <w:b/>
          <w:sz w:val="22"/>
          <w:szCs w:val="22"/>
        </w:rPr>
        <w:t xml:space="preserve">. </w:t>
      </w:r>
      <w:r>
        <w:rPr>
          <w:rFonts w:ascii="Cambria" w:hAnsi="Cambria" w:cs="Times New Roman"/>
          <w:b/>
          <w:sz w:val="22"/>
          <w:szCs w:val="22"/>
        </w:rPr>
        <w:t>kolovoza 2023</w:t>
      </w:r>
      <w:r w:rsidRPr="00043CA3">
        <w:rPr>
          <w:rFonts w:ascii="Cambria" w:hAnsi="Cambria" w:cs="Times New Roman"/>
          <w:b/>
          <w:sz w:val="22"/>
          <w:szCs w:val="22"/>
        </w:rPr>
        <w:t>. godine.</w:t>
      </w:r>
    </w:p>
    <w:p w:rsidR="00964692" w:rsidRPr="00043CA3" w:rsidRDefault="00964692" w:rsidP="00964692">
      <w:pPr>
        <w:pStyle w:val="Default"/>
        <w:jc w:val="both"/>
        <w:rPr>
          <w:rFonts w:ascii="Cambria" w:hAnsi="Cambria" w:cs="Times New Roman"/>
          <w:color w:val="auto"/>
          <w:sz w:val="22"/>
          <w:szCs w:val="22"/>
        </w:rPr>
      </w:pPr>
    </w:p>
    <w:p w:rsidR="00964692" w:rsidRPr="00043CA3" w:rsidRDefault="00964692" w:rsidP="00964692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/>
          <w:color w:val="000000"/>
          <w:sz w:val="22"/>
          <w:szCs w:val="22"/>
        </w:rPr>
        <w:t>Prijave na natječaj s dokazima o ispunjavanju  uvjeta  dostavljaju se na adresu</w:t>
      </w:r>
      <w:r w:rsidRPr="00043CA3">
        <w:rPr>
          <w:rFonts w:ascii="Cambria" w:hAnsi="Cambria"/>
          <w:b/>
          <w:color w:val="000000"/>
          <w:sz w:val="22"/>
          <w:szCs w:val="22"/>
        </w:rPr>
        <w:t xml:space="preserve">: Osnovna škola Monte Zaro, Boškovićev uspon 24 Pula (s naznakom: „za natječaj – UČITELJ/ICA </w:t>
      </w:r>
      <w:r>
        <w:rPr>
          <w:rFonts w:ascii="Cambria" w:hAnsi="Cambria"/>
          <w:b/>
          <w:color w:val="000000"/>
          <w:sz w:val="22"/>
          <w:szCs w:val="22"/>
        </w:rPr>
        <w:t>MATEMATIKE</w:t>
      </w:r>
      <w:r w:rsidRPr="00043CA3">
        <w:rPr>
          <w:rFonts w:ascii="Cambria" w:hAnsi="Cambria"/>
          <w:b/>
          <w:color w:val="000000"/>
          <w:sz w:val="22"/>
          <w:szCs w:val="22"/>
        </w:rPr>
        <w:t>“</w:t>
      </w:r>
      <w:r>
        <w:rPr>
          <w:rFonts w:ascii="Cambria" w:hAnsi="Cambria"/>
          <w:b/>
          <w:color w:val="000000"/>
          <w:sz w:val="22"/>
          <w:szCs w:val="22"/>
        </w:rPr>
        <w:t xml:space="preserve">  ili „ za natječaj FIZIKE „</w:t>
      </w:r>
      <w:r w:rsidRPr="00043CA3">
        <w:rPr>
          <w:rFonts w:ascii="Cambria" w:hAnsi="Cambria"/>
          <w:b/>
          <w:color w:val="000000"/>
          <w:sz w:val="22"/>
          <w:szCs w:val="22"/>
        </w:rPr>
        <w:t xml:space="preserve">) do </w:t>
      </w:r>
      <w:r>
        <w:rPr>
          <w:rFonts w:ascii="Cambria" w:hAnsi="Cambria"/>
          <w:b/>
          <w:sz w:val="22"/>
          <w:szCs w:val="22"/>
        </w:rPr>
        <w:t>30.  kolovoza 2023</w:t>
      </w:r>
      <w:r w:rsidRPr="00043CA3">
        <w:rPr>
          <w:rFonts w:ascii="Cambria" w:hAnsi="Cambria"/>
          <w:b/>
          <w:sz w:val="22"/>
          <w:szCs w:val="22"/>
        </w:rPr>
        <w:t>. godine.</w:t>
      </w:r>
    </w:p>
    <w:p w:rsidR="00964692" w:rsidRPr="00043CA3" w:rsidRDefault="00964692" w:rsidP="00964692">
      <w:pPr>
        <w:jc w:val="both"/>
        <w:rPr>
          <w:rFonts w:ascii="Cambria" w:hAnsi="Cambria"/>
          <w:sz w:val="22"/>
          <w:szCs w:val="22"/>
        </w:rPr>
      </w:pPr>
      <w:r w:rsidRPr="00043CA3">
        <w:rPr>
          <w:rFonts w:ascii="Cambria" w:hAnsi="Cambria"/>
          <w:sz w:val="22"/>
          <w:szCs w:val="22"/>
        </w:rPr>
        <w:t>Nepravodobne i nepotpune prijave neće se razmatrati.</w:t>
      </w:r>
    </w:p>
    <w:p w:rsidR="00964692" w:rsidRPr="00043CA3" w:rsidRDefault="00964692" w:rsidP="00964692">
      <w:pPr>
        <w:jc w:val="both"/>
        <w:rPr>
          <w:rFonts w:ascii="Cambria" w:hAnsi="Cambria"/>
          <w:color w:val="000000"/>
          <w:sz w:val="22"/>
          <w:szCs w:val="22"/>
        </w:rPr>
      </w:pPr>
    </w:p>
    <w:p w:rsidR="00964692" w:rsidRPr="00043CA3" w:rsidRDefault="00964692" w:rsidP="00964692">
      <w:pPr>
        <w:jc w:val="both"/>
        <w:rPr>
          <w:rFonts w:ascii="Cambria" w:hAnsi="Cambria"/>
          <w:sz w:val="22"/>
          <w:szCs w:val="22"/>
        </w:rPr>
      </w:pPr>
      <w:r w:rsidRPr="00043CA3">
        <w:rPr>
          <w:rFonts w:ascii="Cambria" w:hAnsi="Cambria"/>
          <w:sz w:val="22"/>
          <w:szCs w:val="22"/>
        </w:rPr>
        <w:t>Kandidat/</w:t>
      </w:r>
      <w:proofErr w:type="spellStart"/>
      <w:r w:rsidRPr="00043CA3">
        <w:rPr>
          <w:rFonts w:ascii="Cambria" w:hAnsi="Cambria"/>
          <w:sz w:val="22"/>
          <w:szCs w:val="22"/>
        </w:rPr>
        <w:t>kinja</w:t>
      </w:r>
      <w:proofErr w:type="spellEnd"/>
      <w:r w:rsidRPr="00043CA3">
        <w:rPr>
          <w:rFonts w:ascii="Cambria" w:hAnsi="Cambria"/>
          <w:sz w:val="22"/>
          <w:szCs w:val="22"/>
        </w:rPr>
        <w:t xml:space="preserve"> prijavljen/na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 w:rsidRPr="00043CA3">
        <w:rPr>
          <w:rFonts w:ascii="Cambria" w:hAnsi="Cambria"/>
          <w:sz w:val="22"/>
          <w:szCs w:val="22"/>
        </w:rPr>
        <w:t>natječaj bit će obaviješten/na putem mrežne stranice školske ustanove</w:t>
      </w:r>
      <w:r>
        <w:rPr>
          <w:rFonts w:ascii="Cambria" w:hAnsi="Cambria"/>
          <w:sz w:val="22"/>
          <w:szCs w:val="22"/>
        </w:rPr>
        <w:t xml:space="preserve"> </w:t>
      </w:r>
      <w:r w:rsidRPr="00043CA3">
        <w:rPr>
          <w:rFonts w:ascii="Cambria" w:hAnsi="Cambria"/>
          <w:sz w:val="22"/>
          <w:szCs w:val="22"/>
        </w:rPr>
        <w:t xml:space="preserve">najkasnije u roku od osam dana od dana sklapanja ugovora o radu s </w:t>
      </w:r>
      <w:r w:rsidRPr="00043CA3">
        <w:rPr>
          <w:rFonts w:ascii="Cambria" w:hAnsi="Cambria"/>
          <w:color w:val="000000"/>
          <w:sz w:val="22"/>
          <w:szCs w:val="22"/>
        </w:rPr>
        <w:t>odabranim/om</w:t>
      </w:r>
      <w:r w:rsidRPr="00043CA3">
        <w:rPr>
          <w:rFonts w:ascii="Cambria" w:hAnsi="Cambria"/>
          <w:sz w:val="22"/>
          <w:szCs w:val="22"/>
        </w:rPr>
        <w:t xml:space="preserve"> kandidatom/</w:t>
      </w:r>
      <w:proofErr w:type="spellStart"/>
      <w:r w:rsidRPr="00043CA3">
        <w:rPr>
          <w:rFonts w:ascii="Cambria" w:hAnsi="Cambria"/>
          <w:sz w:val="22"/>
          <w:szCs w:val="22"/>
        </w:rPr>
        <w:t>kinjom</w:t>
      </w:r>
      <w:proofErr w:type="spellEnd"/>
      <w:r w:rsidRPr="00043CA3">
        <w:rPr>
          <w:rFonts w:ascii="Cambria" w:hAnsi="Cambria"/>
          <w:sz w:val="22"/>
          <w:szCs w:val="22"/>
        </w:rPr>
        <w:t xml:space="preserve">. U slučaju da se na natječaj prijave kandidati/kinje koji se pozivaju na pravo prednosti pri zapošljavanju prema posebnom propisu, svi </w:t>
      </w:r>
      <w:r>
        <w:rPr>
          <w:rFonts w:ascii="Cambria" w:hAnsi="Cambria"/>
          <w:sz w:val="22"/>
          <w:szCs w:val="22"/>
        </w:rPr>
        <w:t xml:space="preserve">će kandidati biti obaviješteni </w:t>
      </w:r>
      <w:r w:rsidRPr="00043CA3">
        <w:rPr>
          <w:rFonts w:ascii="Cambria" w:hAnsi="Cambria"/>
          <w:sz w:val="22"/>
          <w:szCs w:val="22"/>
        </w:rPr>
        <w:t xml:space="preserve"> prema članku </w:t>
      </w:r>
      <w:r>
        <w:rPr>
          <w:rFonts w:ascii="Cambria" w:hAnsi="Cambria"/>
          <w:sz w:val="22"/>
          <w:szCs w:val="22"/>
        </w:rPr>
        <w:t>18</w:t>
      </w:r>
      <w:r w:rsidRPr="00043CA3">
        <w:rPr>
          <w:rFonts w:ascii="Cambria" w:hAnsi="Cambria"/>
          <w:sz w:val="22"/>
          <w:szCs w:val="22"/>
        </w:rPr>
        <w:t>. Pravilnika.</w:t>
      </w:r>
    </w:p>
    <w:p w:rsidR="00964692" w:rsidRPr="00043CA3" w:rsidRDefault="00964692" w:rsidP="00964692">
      <w:pPr>
        <w:jc w:val="both"/>
        <w:rPr>
          <w:rFonts w:ascii="Cambria" w:hAnsi="Cambria"/>
          <w:sz w:val="22"/>
          <w:szCs w:val="22"/>
        </w:rPr>
      </w:pPr>
    </w:p>
    <w:p w:rsidR="00964692" w:rsidRPr="00043CA3" w:rsidRDefault="00964692" w:rsidP="00964692">
      <w:pPr>
        <w:jc w:val="both"/>
        <w:rPr>
          <w:rFonts w:ascii="Cambria" w:hAnsi="Cambria"/>
          <w:sz w:val="22"/>
          <w:szCs w:val="22"/>
        </w:rPr>
      </w:pPr>
      <w:r w:rsidRPr="00043CA3">
        <w:rPr>
          <w:rFonts w:ascii="Cambria" w:hAnsi="Cambria"/>
          <w:sz w:val="22"/>
          <w:szCs w:val="22"/>
        </w:rPr>
        <w:t>Natječajna dokumentacija neće se vraćati kandidatima/</w:t>
      </w:r>
      <w:proofErr w:type="spellStart"/>
      <w:r w:rsidRPr="00043CA3">
        <w:rPr>
          <w:rFonts w:ascii="Cambria" w:hAnsi="Cambria"/>
          <w:sz w:val="22"/>
          <w:szCs w:val="22"/>
        </w:rPr>
        <w:t>kinjama</w:t>
      </w:r>
      <w:proofErr w:type="spellEnd"/>
      <w:r w:rsidRPr="00043CA3">
        <w:rPr>
          <w:rFonts w:ascii="Cambria" w:hAnsi="Cambria"/>
          <w:sz w:val="22"/>
          <w:szCs w:val="22"/>
        </w:rPr>
        <w:t>.</w:t>
      </w:r>
    </w:p>
    <w:p w:rsidR="00964692" w:rsidRPr="00043CA3" w:rsidRDefault="00964692" w:rsidP="00964692">
      <w:pPr>
        <w:jc w:val="both"/>
        <w:rPr>
          <w:rFonts w:ascii="Cambria" w:hAnsi="Cambria"/>
          <w:sz w:val="22"/>
          <w:szCs w:val="22"/>
        </w:rPr>
      </w:pPr>
    </w:p>
    <w:p w:rsidR="00964692" w:rsidRPr="00043CA3" w:rsidRDefault="00964692" w:rsidP="00964692">
      <w:pPr>
        <w:jc w:val="both"/>
        <w:rPr>
          <w:rFonts w:ascii="Cambria" w:hAnsi="Cambria"/>
          <w:sz w:val="22"/>
          <w:szCs w:val="22"/>
        </w:rPr>
      </w:pPr>
    </w:p>
    <w:p w:rsidR="00964692" w:rsidRPr="00043CA3" w:rsidRDefault="00964692" w:rsidP="00964692">
      <w:pPr>
        <w:jc w:val="both"/>
        <w:rPr>
          <w:rFonts w:ascii="Cambria" w:hAnsi="Cambria"/>
          <w:sz w:val="22"/>
          <w:szCs w:val="22"/>
        </w:rPr>
      </w:pPr>
    </w:p>
    <w:p w:rsidR="00964692" w:rsidRPr="00043CA3" w:rsidRDefault="00964692" w:rsidP="00964692">
      <w:pPr>
        <w:rPr>
          <w:rFonts w:ascii="Cambria" w:hAnsi="Cambria"/>
          <w:color w:val="000000"/>
          <w:sz w:val="22"/>
          <w:szCs w:val="22"/>
        </w:rPr>
      </w:pPr>
    </w:p>
    <w:p w:rsidR="00964692" w:rsidRPr="00043CA3" w:rsidRDefault="00964692" w:rsidP="00964692">
      <w:pPr>
        <w:ind w:left="4956" w:firstLine="708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/>
          <w:color w:val="000000"/>
          <w:sz w:val="22"/>
          <w:szCs w:val="22"/>
        </w:rPr>
        <w:t>Ravnateljica:</w:t>
      </w:r>
    </w:p>
    <w:p w:rsidR="00964692" w:rsidRPr="00043CA3" w:rsidRDefault="00964692" w:rsidP="00964692">
      <w:pPr>
        <w:ind w:left="5664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/>
          <w:color w:val="000000"/>
          <w:sz w:val="22"/>
          <w:szCs w:val="22"/>
        </w:rPr>
        <w:t xml:space="preserve">Branka Sironić </w:t>
      </w:r>
      <w:proofErr w:type="spellStart"/>
      <w:r w:rsidRPr="00043CA3">
        <w:rPr>
          <w:rFonts w:ascii="Cambria" w:hAnsi="Cambria"/>
          <w:color w:val="000000"/>
          <w:sz w:val="22"/>
          <w:szCs w:val="22"/>
        </w:rPr>
        <w:t>Buić</w:t>
      </w:r>
      <w:proofErr w:type="spellEnd"/>
      <w:r w:rsidRPr="00043CA3">
        <w:rPr>
          <w:rFonts w:ascii="Cambria" w:hAnsi="Cambria"/>
          <w:color w:val="000000"/>
          <w:sz w:val="22"/>
          <w:szCs w:val="22"/>
        </w:rPr>
        <w:t>, prof.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043CA3">
        <w:rPr>
          <w:rFonts w:ascii="Cambria" w:hAnsi="Cambria"/>
          <w:color w:val="000000"/>
          <w:sz w:val="22"/>
          <w:szCs w:val="22"/>
        </w:rPr>
        <w:t>ped</w:t>
      </w:r>
      <w:r>
        <w:rPr>
          <w:rFonts w:ascii="Cambria" w:hAnsi="Cambria"/>
          <w:color w:val="000000"/>
          <w:sz w:val="22"/>
          <w:szCs w:val="22"/>
        </w:rPr>
        <w:t>ag</w:t>
      </w:r>
      <w:proofErr w:type="spellEnd"/>
      <w:r w:rsidRPr="00043CA3">
        <w:rPr>
          <w:rFonts w:ascii="Cambria" w:hAnsi="Cambria"/>
          <w:color w:val="000000"/>
          <w:sz w:val="22"/>
          <w:szCs w:val="22"/>
        </w:rPr>
        <w:t>.</w:t>
      </w:r>
    </w:p>
    <w:p w:rsidR="009E2813" w:rsidRDefault="009E2813">
      <w:bookmarkStart w:id="1" w:name="_GoBack"/>
      <w:bookmarkEnd w:id="1"/>
    </w:p>
    <w:sectPr w:rsidR="009E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459D"/>
    <w:multiLevelType w:val="hybridMultilevel"/>
    <w:tmpl w:val="92DC9972"/>
    <w:lvl w:ilvl="0" w:tplc="AD6A457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21313B"/>
    <w:multiLevelType w:val="hybridMultilevel"/>
    <w:tmpl w:val="AAAAF0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1471F"/>
    <w:multiLevelType w:val="hybridMultilevel"/>
    <w:tmpl w:val="CFC4371E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F4284"/>
    <w:multiLevelType w:val="hybridMultilevel"/>
    <w:tmpl w:val="EF344974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92"/>
    <w:rsid w:val="00964692"/>
    <w:rsid w:val="009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37A50-F702-4025-B4EA-8C9DB1FB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64692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964692"/>
    <w:pPr>
      <w:ind w:left="720"/>
      <w:contextualSpacing/>
    </w:pPr>
  </w:style>
  <w:style w:type="character" w:styleId="Hiperveza">
    <w:name w:val="Hyperlink"/>
    <w:rsid w:val="00964692"/>
    <w:rPr>
      <w:color w:val="0563C1"/>
      <w:u w:val="single"/>
    </w:rPr>
  </w:style>
  <w:style w:type="paragraph" w:customStyle="1" w:styleId="Default">
    <w:name w:val="Default"/>
    <w:rsid w:val="009646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box8321335">
    <w:name w:val="box_8321335"/>
    <w:basedOn w:val="Normal"/>
    <w:rsid w:val="009646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2023-08-22T12:18:00Z</dcterms:created>
  <dcterms:modified xsi:type="dcterms:W3CDTF">2023-08-22T12:18:00Z</dcterms:modified>
</cp:coreProperties>
</file>